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5687" w14:textId="77777777" w:rsidR="000A757E" w:rsidRPr="00927131" w:rsidRDefault="000A757E" w:rsidP="003840AD">
      <w:pPr>
        <w:spacing w:after="0"/>
        <w:ind w:left="426" w:hanging="426"/>
        <w:jc w:val="both"/>
        <w:rPr>
          <w:rFonts w:ascii="Calibri" w:hAnsi="Calibri" w:cs="Times New Roman"/>
        </w:rPr>
      </w:pPr>
    </w:p>
    <w:p w14:paraId="4DBB380F" w14:textId="2A4B4D67" w:rsidR="000459D7" w:rsidRPr="00446D3E" w:rsidRDefault="00446D3E"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r w:rsidRPr="00446D3E">
        <w:rPr>
          <w:rFonts w:ascii="Calibri" w:eastAsia="Times New Roman" w:hAnsi="Calibri" w:cs="Times New Roman"/>
          <w:bCs/>
          <w:lang w:eastAsia="it-IT"/>
        </w:rPr>
        <w:t>Ordine de</w:t>
      </w:r>
      <w:r w:rsidR="00776C08">
        <w:rPr>
          <w:rFonts w:ascii="Calibri" w:eastAsia="Times New Roman" w:hAnsi="Calibri" w:cs="Times New Roman"/>
          <w:bCs/>
          <w:lang w:eastAsia="it-IT"/>
        </w:rPr>
        <w:t xml:space="preserve">gli Ingegneri della Provincia di </w:t>
      </w:r>
      <w:r w:rsidR="00776C08" w:rsidRPr="00776C08">
        <w:rPr>
          <w:rFonts w:ascii="Calibri" w:eastAsia="Times New Roman" w:hAnsi="Calibri" w:cs="Times New Roman"/>
          <w:bCs/>
          <w:shd w:val="clear" w:color="auto" w:fill="FFFF00"/>
          <w:lang w:eastAsia="it-IT"/>
        </w:rPr>
        <w:t>__________</w:t>
      </w:r>
    </w:p>
    <w:p w14:paraId="22626813" w14:textId="77777777" w:rsidR="000459D7" w:rsidRPr="00446D3E" w:rsidRDefault="000459D7"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7F24416C" w14:textId="77777777" w:rsidR="000459D7" w:rsidRPr="00446D3E" w:rsidRDefault="000459D7"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2CEEB91B" w14:textId="77777777" w:rsidR="000459D7" w:rsidRPr="00446D3E" w:rsidRDefault="000459D7"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5D4017CD" w14:textId="77777777" w:rsidR="000459D7" w:rsidRPr="00446D3E" w:rsidRDefault="000459D7"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7EDDE8E3" w14:textId="77777777" w:rsidR="00275F2C" w:rsidRPr="00446D3E" w:rsidRDefault="00275F2C"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223C4F5E" w14:textId="77777777" w:rsidR="00275F2C" w:rsidRPr="00446D3E" w:rsidRDefault="00275F2C"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4845C212" w14:textId="77777777" w:rsidR="00275F2C" w:rsidRPr="00446D3E" w:rsidRDefault="00275F2C" w:rsidP="008E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Cs/>
          <w:lang w:eastAsia="it-IT"/>
        </w:rPr>
      </w:pPr>
    </w:p>
    <w:p w14:paraId="37330448" w14:textId="77777777" w:rsidR="00275F2C" w:rsidRPr="00446D3E" w:rsidRDefault="00275F2C"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1395FC8F" w14:textId="0C695625" w:rsidR="00911127" w:rsidRDefault="0026607C"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
          <w:sz w:val="32"/>
          <w:szCs w:val="32"/>
          <w:lang w:eastAsia="it-IT"/>
        </w:rPr>
      </w:pPr>
      <w:r w:rsidRPr="00446D3E">
        <w:rPr>
          <w:rFonts w:ascii="Calibri" w:eastAsia="Times New Roman" w:hAnsi="Calibri" w:cs="Times New Roman"/>
          <w:b/>
          <w:sz w:val="32"/>
          <w:szCs w:val="32"/>
          <w:lang w:eastAsia="it-IT"/>
        </w:rPr>
        <w:t>CODICE DI COMPORTAMENTO</w:t>
      </w:r>
      <w:r w:rsidR="00160C6A" w:rsidRPr="00446D3E">
        <w:rPr>
          <w:rFonts w:ascii="Calibri" w:eastAsia="Times New Roman" w:hAnsi="Calibri" w:cs="Times New Roman"/>
          <w:b/>
          <w:sz w:val="32"/>
          <w:szCs w:val="32"/>
          <w:lang w:eastAsia="it-IT"/>
        </w:rPr>
        <w:t xml:space="preserve"> </w:t>
      </w:r>
      <w:r w:rsidR="00F70DC6" w:rsidRPr="00446D3E">
        <w:rPr>
          <w:rFonts w:ascii="Calibri" w:eastAsia="Times New Roman" w:hAnsi="Calibri" w:cs="Times New Roman"/>
          <w:b/>
          <w:sz w:val="32"/>
          <w:szCs w:val="32"/>
          <w:lang w:eastAsia="it-IT"/>
        </w:rPr>
        <w:t xml:space="preserve">SPECIFICO DEL PERSONALE DIPENDENTE </w:t>
      </w:r>
      <w:r w:rsidR="00751180" w:rsidRPr="00446D3E">
        <w:rPr>
          <w:rFonts w:ascii="Calibri" w:eastAsia="Times New Roman" w:hAnsi="Calibri" w:cs="Times New Roman"/>
          <w:b/>
          <w:sz w:val="32"/>
          <w:szCs w:val="32"/>
          <w:lang w:eastAsia="it-IT"/>
        </w:rPr>
        <w:t>DEL</w:t>
      </w:r>
      <w:r w:rsidR="00140C23" w:rsidRPr="00446D3E">
        <w:rPr>
          <w:rFonts w:ascii="Calibri" w:eastAsia="Times New Roman" w:hAnsi="Calibri" w:cs="Times New Roman"/>
          <w:b/>
          <w:sz w:val="32"/>
          <w:szCs w:val="32"/>
          <w:lang w:eastAsia="it-IT"/>
        </w:rPr>
        <w:t xml:space="preserve">L’ORDINE </w:t>
      </w:r>
      <w:r w:rsidR="00113341" w:rsidRPr="00446D3E">
        <w:rPr>
          <w:rFonts w:ascii="Calibri" w:eastAsia="Times New Roman" w:hAnsi="Calibri" w:cs="Times New Roman"/>
          <w:b/>
          <w:sz w:val="32"/>
          <w:szCs w:val="32"/>
          <w:lang w:eastAsia="it-IT"/>
        </w:rPr>
        <w:t>D</w:t>
      </w:r>
      <w:r w:rsidR="00776C08">
        <w:rPr>
          <w:rFonts w:ascii="Calibri" w:eastAsia="Times New Roman" w:hAnsi="Calibri" w:cs="Times New Roman"/>
          <w:b/>
          <w:sz w:val="32"/>
          <w:szCs w:val="32"/>
          <w:lang w:eastAsia="it-IT"/>
        </w:rPr>
        <w:t xml:space="preserve">EGLI INGEGNERI </w:t>
      </w:r>
      <w:r w:rsidR="001909F1" w:rsidRPr="00446D3E">
        <w:rPr>
          <w:rFonts w:ascii="Calibri" w:eastAsia="Times New Roman" w:hAnsi="Calibri" w:cs="Times New Roman"/>
          <w:b/>
          <w:sz w:val="32"/>
          <w:szCs w:val="32"/>
          <w:lang w:eastAsia="it-IT"/>
        </w:rPr>
        <w:t xml:space="preserve">DELLA PROVINCIA </w:t>
      </w:r>
      <w:r w:rsidR="00C2558B" w:rsidRPr="00446D3E">
        <w:rPr>
          <w:rFonts w:ascii="Calibri" w:eastAsia="Times New Roman" w:hAnsi="Calibri" w:cs="Times New Roman"/>
          <w:b/>
          <w:sz w:val="32"/>
          <w:szCs w:val="32"/>
          <w:lang w:eastAsia="it-IT"/>
        </w:rPr>
        <w:t xml:space="preserve">DI </w:t>
      </w:r>
      <w:r w:rsidR="00776C08" w:rsidRPr="00311A0C">
        <w:rPr>
          <w:rFonts w:ascii="Calibri" w:eastAsia="Times New Roman" w:hAnsi="Calibri" w:cs="Times New Roman"/>
          <w:b/>
          <w:sz w:val="32"/>
          <w:szCs w:val="32"/>
          <w:highlight w:val="yellow"/>
          <w:lang w:eastAsia="it-IT"/>
        </w:rPr>
        <w:t>____</w:t>
      </w:r>
    </w:p>
    <w:p w14:paraId="32C3CBE7" w14:textId="77777777" w:rsidR="000E15B0" w:rsidRDefault="000E15B0"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
          <w:sz w:val="32"/>
          <w:szCs w:val="32"/>
          <w:lang w:eastAsia="it-IT"/>
        </w:rPr>
      </w:pPr>
    </w:p>
    <w:p w14:paraId="569B8B44" w14:textId="095A92EA" w:rsidR="00AE4B6A" w:rsidRPr="000E15B0" w:rsidRDefault="00AE4B6A"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
          <w:sz w:val="24"/>
          <w:szCs w:val="24"/>
          <w:lang w:eastAsia="it-IT"/>
        </w:rPr>
      </w:pPr>
      <w:r w:rsidRPr="000E15B0">
        <w:rPr>
          <w:rFonts w:ascii="Calibri" w:eastAsia="Times New Roman" w:hAnsi="Calibri" w:cs="Times New Roman"/>
          <w:b/>
          <w:sz w:val="24"/>
          <w:szCs w:val="24"/>
          <w:lang w:eastAsia="it-IT"/>
        </w:rPr>
        <w:t>Approvato con Delibera d</w:t>
      </w:r>
      <w:r w:rsidR="003B0C7D">
        <w:rPr>
          <w:rFonts w:ascii="Calibri" w:eastAsia="Times New Roman" w:hAnsi="Calibri" w:cs="Times New Roman"/>
          <w:b/>
          <w:sz w:val="24"/>
          <w:szCs w:val="24"/>
          <w:lang w:eastAsia="it-IT"/>
        </w:rPr>
        <w:t>i</w:t>
      </w:r>
      <w:r w:rsidRPr="000E15B0">
        <w:rPr>
          <w:rFonts w:ascii="Calibri" w:eastAsia="Times New Roman" w:hAnsi="Calibri" w:cs="Times New Roman"/>
          <w:b/>
          <w:sz w:val="24"/>
          <w:szCs w:val="24"/>
          <w:lang w:eastAsia="it-IT"/>
        </w:rPr>
        <w:t xml:space="preserve"> Consiglio n. </w:t>
      </w:r>
      <w:r w:rsidRPr="00311A0C">
        <w:rPr>
          <w:rFonts w:ascii="Calibri" w:eastAsia="Times New Roman" w:hAnsi="Calibri" w:cs="Times New Roman"/>
          <w:b/>
          <w:sz w:val="24"/>
          <w:szCs w:val="24"/>
          <w:highlight w:val="yellow"/>
          <w:lang w:eastAsia="it-IT"/>
        </w:rPr>
        <w:t>_____ del ____</w:t>
      </w:r>
    </w:p>
    <w:p w14:paraId="1EB6D5DD" w14:textId="67374318" w:rsidR="006C618E" w:rsidRPr="00446D3E" w:rsidRDefault="006C618E"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6C4AC4A8" w14:textId="0B67595F" w:rsidR="0090125A" w:rsidRPr="00446D3E" w:rsidRDefault="0090125A"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16DC3A33" w14:textId="77777777" w:rsidR="0090125A" w:rsidRPr="00446D3E" w:rsidRDefault="0090125A"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6F1367D9" w14:textId="5683F355" w:rsidR="0040695A" w:rsidRPr="00446D3E" w:rsidRDefault="0040695A"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1F1AD554" w14:textId="6376BC00" w:rsidR="0040695A" w:rsidRPr="00446D3E" w:rsidRDefault="0040695A"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lang w:eastAsia="it-IT"/>
        </w:rPr>
      </w:pPr>
    </w:p>
    <w:p w14:paraId="5D172696" w14:textId="5C30397C" w:rsidR="0040695A" w:rsidRPr="00446D3E" w:rsidRDefault="0040695A"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sz w:val="24"/>
          <w:szCs w:val="24"/>
          <w:lang w:eastAsia="it-IT"/>
        </w:rPr>
      </w:pPr>
    </w:p>
    <w:p w14:paraId="411A2097" w14:textId="77777777" w:rsidR="0040695A" w:rsidRDefault="0040695A"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sz w:val="24"/>
          <w:szCs w:val="24"/>
          <w:lang w:eastAsia="it-IT"/>
        </w:rPr>
      </w:pPr>
    </w:p>
    <w:p w14:paraId="5359CE4F" w14:textId="77777777" w:rsidR="000E15B0" w:rsidRPr="00446D3E" w:rsidRDefault="000E15B0"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sz w:val="24"/>
          <w:szCs w:val="24"/>
          <w:lang w:eastAsia="it-IT"/>
        </w:rPr>
      </w:pPr>
    </w:p>
    <w:p w14:paraId="34A649C4" w14:textId="6A68AED4" w:rsidR="001D1EA7" w:rsidRPr="00446D3E" w:rsidRDefault="001D1EA7"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sz w:val="24"/>
          <w:szCs w:val="24"/>
          <w:lang w:eastAsia="it-IT"/>
        </w:rPr>
      </w:pPr>
    </w:p>
    <w:tbl>
      <w:tblPr>
        <w:tblStyle w:val="Grigliatabella"/>
        <w:tblW w:w="0" w:type="auto"/>
        <w:tblLook w:val="04A0" w:firstRow="1" w:lastRow="0" w:firstColumn="1" w:lastColumn="0" w:noHBand="0" w:noVBand="1"/>
      </w:tblPr>
      <w:tblGrid>
        <w:gridCol w:w="4814"/>
        <w:gridCol w:w="4814"/>
      </w:tblGrid>
      <w:tr w:rsidR="001D1EA7" w:rsidRPr="00821EE3" w14:paraId="3FABD307" w14:textId="77777777" w:rsidTr="001D1EA7">
        <w:tc>
          <w:tcPr>
            <w:tcW w:w="4814" w:type="dxa"/>
          </w:tcPr>
          <w:p w14:paraId="1D8EDF84" w14:textId="77777777" w:rsidR="001D1EA7" w:rsidRDefault="001D1EA7" w:rsidP="0040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Cs/>
                <w:i/>
                <w:iCs/>
                <w:sz w:val="20"/>
                <w:szCs w:val="20"/>
                <w:lang w:eastAsia="it-IT"/>
              </w:rPr>
            </w:pPr>
            <w:r w:rsidRPr="00821EE3">
              <w:rPr>
                <w:rFonts w:ascii="Calibri" w:eastAsia="Times New Roman" w:hAnsi="Calibri" w:cs="Times New Roman"/>
                <w:bCs/>
                <w:i/>
                <w:iCs/>
                <w:sz w:val="20"/>
                <w:szCs w:val="20"/>
                <w:lang w:eastAsia="it-IT"/>
              </w:rPr>
              <w:t xml:space="preserve">Approvazione </w:t>
            </w:r>
            <w:r w:rsidR="00C948D3" w:rsidRPr="00821EE3">
              <w:rPr>
                <w:rFonts w:ascii="Calibri" w:eastAsia="Times New Roman" w:hAnsi="Calibri" w:cs="Times New Roman"/>
                <w:bCs/>
                <w:i/>
                <w:iCs/>
                <w:sz w:val="20"/>
                <w:szCs w:val="20"/>
                <w:lang w:eastAsia="it-IT"/>
              </w:rPr>
              <w:t xml:space="preserve">della </w:t>
            </w:r>
            <w:r w:rsidRPr="00821EE3">
              <w:rPr>
                <w:rFonts w:ascii="Calibri" w:eastAsia="Times New Roman" w:hAnsi="Calibri" w:cs="Times New Roman"/>
                <w:bCs/>
                <w:i/>
                <w:iCs/>
                <w:sz w:val="20"/>
                <w:szCs w:val="20"/>
                <w:lang w:eastAsia="it-IT"/>
              </w:rPr>
              <w:t xml:space="preserve">Bozza </w:t>
            </w:r>
            <w:r w:rsidR="00C948D3" w:rsidRPr="00821EE3">
              <w:rPr>
                <w:rFonts w:ascii="Calibri" w:eastAsia="Times New Roman" w:hAnsi="Calibri" w:cs="Times New Roman"/>
                <w:bCs/>
                <w:i/>
                <w:iCs/>
                <w:sz w:val="20"/>
                <w:szCs w:val="20"/>
                <w:lang w:eastAsia="it-IT"/>
              </w:rPr>
              <w:t xml:space="preserve">da parte </w:t>
            </w:r>
            <w:r w:rsidRPr="00821EE3">
              <w:rPr>
                <w:rFonts w:ascii="Calibri" w:eastAsia="Times New Roman" w:hAnsi="Calibri" w:cs="Times New Roman"/>
                <w:bCs/>
                <w:i/>
                <w:iCs/>
                <w:sz w:val="20"/>
                <w:szCs w:val="20"/>
                <w:lang w:eastAsia="it-IT"/>
              </w:rPr>
              <w:t xml:space="preserve">del Consiglio </w:t>
            </w:r>
          </w:p>
          <w:p w14:paraId="470D1018" w14:textId="5E85B618" w:rsidR="003B0C7D" w:rsidRPr="00821EE3" w:rsidRDefault="003B0C7D" w:rsidP="0040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Cs/>
                <w:i/>
                <w:iCs/>
                <w:sz w:val="20"/>
                <w:szCs w:val="20"/>
                <w:lang w:eastAsia="it-IT"/>
              </w:rPr>
            </w:pPr>
          </w:p>
        </w:tc>
        <w:tc>
          <w:tcPr>
            <w:tcW w:w="4814" w:type="dxa"/>
          </w:tcPr>
          <w:p w14:paraId="5B2F4661" w14:textId="0C7C8A60" w:rsidR="001D1EA7" w:rsidRPr="00821EE3" w:rsidRDefault="001D1EA7"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Cs/>
                <w:sz w:val="20"/>
                <w:szCs w:val="20"/>
                <w:lang w:eastAsia="it-IT"/>
              </w:rPr>
            </w:pPr>
            <w:r w:rsidRPr="002E7548">
              <w:rPr>
                <w:rFonts w:ascii="Calibri" w:eastAsia="Times New Roman" w:hAnsi="Calibri" w:cs="Times New Roman"/>
                <w:bCs/>
                <w:sz w:val="20"/>
                <w:szCs w:val="20"/>
                <w:highlight w:val="yellow"/>
                <w:lang w:eastAsia="it-IT"/>
              </w:rPr>
              <w:t>Delibera n. ____ del ____</w:t>
            </w:r>
          </w:p>
        </w:tc>
      </w:tr>
      <w:tr w:rsidR="001D1EA7" w:rsidRPr="00821EE3" w14:paraId="691C1643" w14:textId="77777777" w:rsidTr="001D1EA7">
        <w:tc>
          <w:tcPr>
            <w:tcW w:w="4814" w:type="dxa"/>
          </w:tcPr>
          <w:p w14:paraId="3DCB7A93" w14:textId="3579B465" w:rsidR="001D1EA7" w:rsidRPr="00821EE3" w:rsidRDefault="001D1EA7" w:rsidP="0040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Cs/>
                <w:i/>
                <w:iCs/>
                <w:sz w:val="20"/>
                <w:szCs w:val="20"/>
                <w:lang w:eastAsia="it-IT"/>
              </w:rPr>
            </w:pPr>
            <w:r w:rsidRPr="00821EE3">
              <w:rPr>
                <w:rFonts w:ascii="Calibri" w:eastAsia="Times New Roman" w:hAnsi="Calibri" w:cs="Times New Roman"/>
                <w:bCs/>
                <w:i/>
                <w:iCs/>
                <w:sz w:val="20"/>
                <w:szCs w:val="20"/>
                <w:lang w:eastAsia="it-IT"/>
              </w:rPr>
              <w:t>Pubblica consultazione sul sito istituzionale</w:t>
            </w:r>
          </w:p>
        </w:tc>
        <w:tc>
          <w:tcPr>
            <w:tcW w:w="4814" w:type="dxa"/>
          </w:tcPr>
          <w:p w14:paraId="65E40882" w14:textId="079EE1BD" w:rsidR="001D1EA7" w:rsidRDefault="001D1EA7"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Cs/>
                <w:sz w:val="20"/>
                <w:szCs w:val="20"/>
                <w:lang w:eastAsia="it-IT"/>
              </w:rPr>
            </w:pPr>
            <w:r w:rsidRPr="002E7548">
              <w:rPr>
                <w:rFonts w:ascii="Calibri" w:eastAsia="Times New Roman" w:hAnsi="Calibri" w:cs="Times New Roman"/>
                <w:bCs/>
                <w:sz w:val="20"/>
                <w:szCs w:val="20"/>
                <w:highlight w:val="yellow"/>
                <w:lang w:eastAsia="it-IT"/>
              </w:rPr>
              <w:t xml:space="preserve">Dal </w:t>
            </w:r>
            <w:r w:rsidR="003B0C7D">
              <w:rPr>
                <w:rFonts w:ascii="Calibri" w:eastAsia="Times New Roman" w:hAnsi="Calibri" w:cs="Times New Roman"/>
                <w:bCs/>
                <w:sz w:val="20"/>
                <w:szCs w:val="20"/>
                <w:highlight w:val="yellow"/>
                <w:lang w:eastAsia="it-IT"/>
              </w:rPr>
              <w:t>____</w:t>
            </w:r>
            <w:r w:rsidRPr="002E7548">
              <w:rPr>
                <w:rFonts w:ascii="Calibri" w:eastAsia="Times New Roman" w:hAnsi="Calibri" w:cs="Times New Roman"/>
                <w:bCs/>
                <w:sz w:val="20"/>
                <w:szCs w:val="20"/>
                <w:highlight w:val="yellow"/>
                <w:lang w:eastAsia="it-IT"/>
              </w:rPr>
              <w:t>____ al __</w:t>
            </w:r>
            <w:r w:rsidR="003B0C7D">
              <w:rPr>
                <w:rFonts w:ascii="Calibri" w:eastAsia="Times New Roman" w:hAnsi="Calibri" w:cs="Times New Roman"/>
                <w:bCs/>
                <w:sz w:val="20"/>
                <w:szCs w:val="20"/>
                <w:highlight w:val="yellow"/>
                <w:lang w:eastAsia="it-IT"/>
              </w:rPr>
              <w:t>___</w:t>
            </w:r>
            <w:r w:rsidRPr="002E7548">
              <w:rPr>
                <w:rFonts w:ascii="Calibri" w:eastAsia="Times New Roman" w:hAnsi="Calibri" w:cs="Times New Roman"/>
                <w:bCs/>
                <w:sz w:val="20"/>
                <w:szCs w:val="20"/>
                <w:highlight w:val="yellow"/>
                <w:lang w:eastAsia="it-IT"/>
              </w:rPr>
              <w:t>___</w:t>
            </w:r>
          </w:p>
          <w:p w14:paraId="422A3ABC" w14:textId="15A8C42C" w:rsidR="002E7548" w:rsidRPr="00821EE3" w:rsidRDefault="002E7548"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Cs/>
                <w:sz w:val="20"/>
                <w:szCs w:val="20"/>
                <w:lang w:eastAsia="it-IT"/>
              </w:rPr>
            </w:pPr>
          </w:p>
        </w:tc>
      </w:tr>
      <w:tr w:rsidR="001D1EA7" w:rsidRPr="00821EE3" w14:paraId="0CFA3738" w14:textId="77777777" w:rsidTr="001D1EA7">
        <w:tc>
          <w:tcPr>
            <w:tcW w:w="4814" w:type="dxa"/>
          </w:tcPr>
          <w:p w14:paraId="758EEB9E" w14:textId="1E0FF8F0" w:rsidR="001D1EA7" w:rsidRPr="00821EE3" w:rsidRDefault="001D1EA7" w:rsidP="0040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Cs/>
                <w:i/>
                <w:iCs/>
                <w:sz w:val="20"/>
                <w:szCs w:val="20"/>
                <w:lang w:eastAsia="it-IT"/>
              </w:rPr>
            </w:pPr>
            <w:r w:rsidRPr="00821EE3">
              <w:rPr>
                <w:rFonts w:ascii="Calibri" w:eastAsia="Times New Roman" w:hAnsi="Calibri" w:cs="Times New Roman"/>
                <w:bCs/>
                <w:i/>
                <w:iCs/>
                <w:sz w:val="20"/>
                <w:szCs w:val="20"/>
                <w:lang w:eastAsia="it-IT"/>
              </w:rPr>
              <w:t xml:space="preserve">Approvazione </w:t>
            </w:r>
            <w:r w:rsidR="00C948D3" w:rsidRPr="00821EE3">
              <w:rPr>
                <w:rFonts w:ascii="Calibri" w:eastAsia="Times New Roman" w:hAnsi="Calibri" w:cs="Times New Roman"/>
                <w:bCs/>
                <w:i/>
                <w:iCs/>
                <w:sz w:val="20"/>
                <w:szCs w:val="20"/>
                <w:lang w:eastAsia="it-IT"/>
              </w:rPr>
              <w:t xml:space="preserve">della versione </w:t>
            </w:r>
            <w:r w:rsidRPr="00821EE3">
              <w:rPr>
                <w:rFonts w:ascii="Calibri" w:eastAsia="Times New Roman" w:hAnsi="Calibri" w:cs="Times New Roman"/>
                <w:bCs/>
                <w:i/>
                <w:iCs/>
                <w:sz w:val="20"/>
                <w:szCs w:val="20"/>
                <w:lang w:eastAsia="it-IT"/>
              </w:rPr>
              <w:t xml:space="preserve">definitiva </w:t>
            </w:r>
            <w:r w:rsidR="00C948D3" w:rsidRPr="00821EE3">
              <w:rPr>
                <w:rFonts w:ascii="Calibri" w:eastAsia="Times New Roman" w:hAnsi="Calibri" w:cs="Times New Roman"/>
                <w:bCs/>
                <w:i/>
                <w:iCs/>
                <w:sz w:val="20"/>
                <w:szCs w:val="20"/>
                <w:lang w:eastAsia="it-IT"/>
              </w:rPr>
              <w:t xml:space="preserve">da parte </w:t>
            </w:r>
            <w:r w:rsidRPr="00821EE3">
              <w:rPr>
                <w:rFonts w:ascii="Calibri" w:eastAsia="Times New Roman" w:hAnsi="Calibri" w:cs="Times New Roman"/>
                <w:bCs/>
                <w:i/>
                <w:iCs/>
                <w:sz w:val="20"/>
                <w:szCs w:val="20"/>
                <w:lang w:eastAsia="it-IT"/>
              </w:rPr>
              <w:t>del Consiglio</w:t>
            </w:r>
          </w:p>
        </w:tc>
        <w:tc>
          <w:tcPr>
            <w:tcW w:w="4814" w:type="dxa"/>
          </w:tcPr>
          <w:p w14:paraId="06F20017" w14:textId="023BE2A0" w:rsidR="001D1EA7" w:rsidRPr="00821EE3" w:rsidRDefault="00C948D3"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Cs/>
                <w:sz w:val="20"/>
                <w:szCs w:val="20"/>
                <w:lang w:eastAsia="it-IT"/>
              </w:rPr>
            </w:pPr>
            <w:r w:rsidRPr="002E7548">
              <w:rPr>
                <w:rFonts w:ascii="Calibri" w:eastAsia="Times New Roman" w:hAnsi="Calibri" w:cs="Times New Roman"/>
                <w:bCs/>
                <w:sz w:val="20"/>
                <w:szCs w:val="20"/>
                <w:highlight w:val="yellow"/>
                <w:lang w:eastAsia="it-IT"/>
              </w:rPr>
              <w:t>Delibera n. ____ del ____</w:t>
            </w:r>
          </w:p>
        </w:tc>
      </w:tr>
    </w:tbl>
    <w:p w14:paraId="4D07F7EC" w14:textId="77777777" w:rsidR="001D1EA7" w:rsidRPr="00821EE3" w:rsidRDefault="001D1EA7" w:rsidP="0091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Cs/>
          <w:sz w:val="20"/>
          <w:szCs w:val="20"/>
          <w:lang w:eastAsia="it-IT"/>
        </w:rPr>
      </w:pPr>
    </w:p>
    <w:p w14:paraId="23E0B898" w14:textId="77777777" w:rsidR="00751180" w:rsidRPr="00446D3E" w:rsidRDefault="00751180"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pacing w:val="40"/>
          <w:sz w:val="24"/>
          <w:szCs w:val="24"/>
          <w:lang w:eastAsia="it-IT"/>
        </w:rPr>
      </w:pPr>
    </w:p>
    <w:p w14:paraId="7F165CF5" w14:textId="77777777" w:rsidR="00A012D9" w:rsidRPr="00446D3E" w:rsidRDefault="00A012D9"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pacing w:val="40"/>
          <w:sz w:val="24"/>
          <w:szCs w:val="24"/>
          <w:lang w:eastAsia="it-IT"/>
        </w:rPr>
      </w:pPr>
    </w:p>
    <w:p w14:paraId="17F9169F" w14:textId="77777777" w:rsidR="00A012D9" w:rsidRPr="00446D3E" w:rsidRDefault="00A012D9"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pacing w:val="40"/>
          <w:sz w:val="20"/>
          <w:szCs w:val="20"/>
          <w:lang w:eastAsia="it-IT"/>
        </w:rPr>
      </w:pPr>
    </w:p>
    <w:p w14:paraId="49E58FBA" w14:textId="77777777" w:rsidR="00A012D9" w:rsidRPr="00446D3E" w:rsidRDefault="00A012D9"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pacing w:val="40"/>
          <w:sz w:val="20"/>
          <w:szCs w:val="20"/>
          <w:lang w:eastAsia="it-IT"/>
        </w:rPr>
      </w:pPr>
    </w:p>
    <w:p w14:paraId="06C7B4BB" w14:textId="77777777" w:rsidR="00A012D9" w:rsidRPr="00446D3E" w:rsidRDefault="00A012D9"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pacing w:val="40"/>
          <w:sz w:val="20"/>
          <w:szCs w:val="20"/>
          <w:lang w:eastAsia="it-IT"/>
        </w:rPr>
      </w:pPr>
    </w:p>
    <w:p w14:paraId="366D1B76" w14:textId="77777777" w:rsidR="00A012D9" w:rsidRPr="00446D3E" w:rsidRDefault="00A012D9"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pacing w:val="40"/>
          <w:sz w:val="20"/>
          <w:szCs w:val="20"/>
          <w:lang w:eastAsia="it-IT"/>
        </w:rPr>
      </w:pPr>
    </w:p>
    <w:p w14:paraId="12C35A2F" w14:textId="77777777" w:rsidR="00A012D9" w:rsidRPr="00927131" w:rsidRDefault="00A012D9" w:rsidP="0075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spacing w:val="40"/>
          <w:lang w:eastAsia="it-IT"/>
        </w:rPr>
      </w:pPr>
    </w:p>
    <w:p w14:paraId="6B676828" w14:textId="77777777" w:rsidR="00751180" w:rsidRPr="00927131" w:rsidRDefault="00751180">
      <w:pPr>
        <w:rPr>
          <w:rFonts w:ascii="Calibri" w:eastAsia="Times New Roman" w:hAnsi="Calibri" w:cs="Times New Roman"/>
          <w:b/>
          <w:i/>
          <w:spacing w:val="40"/>
          <w:lang w:eastAsia="it-IT"/>
        </w:rPr>
      </w:pPr>
    </w:p>
    <w:p w14:paraId="7913B160" w14:textId="77777777" w:rsidR="00751180" w:rsidRPr="00927131" w:rsidRDefault="00751180">
      <w:pPr>
        <w:rPr>
          <w:rFonts w:ascii="Calibri" w:eastAsia="Times New Roman" w:hAnsi="Calibri" w:cs="Times New Roman"/>
          <w:b/>
          <w:i/>
          <w:spacing w:val="40"/>
          <w:lang w:eastAsia="it-IT"/>
        </w:rPr>
      </w:pPr>
      <w:r w:rsidRPr="00927131">
        <w:rPr>
          <w:rFonts w:ascii="Calibri" w:eastAsia="Times New Roman" w:hAnsi="Calibri" w:cs="Times New Roman"/>
          <w:b/>
          <w:i/>
          <w:spacing w:val="40"/>
          <w:lang w:eastAsia="it-IT"/>
        </w:rPr>
        <w:br w:type="page"/>
      </w:r>
    </w:p>
    <w:p w14:paraId="43E7901F" w14:textId="1B0A4A10" w:rsidR="00C72005" w:rsidRPr="00927131" w:rsidRDefault="00776C08"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Pr>
          <w:rFonts w:ascii="Calibri" w:eastAsia="Times New Roman" w:hAnsi="Calibri" w:cs="Times New Roman"/>
          <w:b/>
          <w:lang w:eastAsia="it-IT"/>
        </w:rPr>
        <w:lastRenderedPageBreak/>
        <w:t>Premesse e scopo</w:t>
      </w:r>
    </w:p>
    <w:p w14:paraId="0632A201" w14:textId="23D423A5" w:rsidR="00110466" w:rsidRDefault="00F70DC6" w:rsidP="0011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 xml:space="preserve">L’Ordine </w:t>
      </w:r>
      <w:r w:rsidR="00776C08">
        <w:rPr>
          <w:rFonts w:ascii="Calibri" w:eastAsia="Times New Roman" w:hAnsi="Calibri" w:cs="Times New Roman"/>
          <w:bCs/>
          <w:lang w:eastAsia="it-IT"/>
        </w:rPr>
        <w:t xml:space="preserve">degli Ingegneri della Provincia di </w:t>
      </w:r>
      <w:r w:rsidR="00776C08" w:rsidRPr="00776C08">
        <w:rPr>
          <w:rFonts w:ascii="Calibri" w:eastAsia="Times New Roman" w:hAnsi="Calibri" w:cs="Times New Roman"/>
          <w:bCs/>
          <w:highlight w:val="yellow"/>
          <w:lang w:eastAsia="it-IT"/>
        </w:rPr>
        <w:t>_______</w:t>
      </w:r>
      <w:r>
        <w:rPr>
          <w:rFonts w:ascii="Calibri" w:eastAsia="Times New Roman" w:hAnsi="Calibri" w:cs="Times New Roman"/>
          <w:bCs/>
          <w:lang w:eastAsia="it-IT"/>
        </w:rPr>
        <w:t xml:space="preserve"> </w:t>
      </w:r>
      <w:r w:rsidR="000F0E35">
        <w:rPr>
          <w:rFonts w:ascii="Calibri" w:eastAsia="Times New Roman" w:hAnsi="Calibri" w:cs="Times New Roman"/>
          <w:bCs/>
          <w:lang w:eastAsia="it-IT"/>
        </w:rPr>
        <w:t>(di seguito “Ordine”</w:t>
      </w:r>
      <w:r w:rsidR="00776C08">
        <w:rPr>
          <w:rFonts w:ascii="Calibri" w:eastAsia="Times New Roman" w:hAnsi="Calibri" w:cs="Times New Roman"/>
          <w:bCs/>
          <w:lang w:eastAsia="it-IT"/>
        </w:rPr>
        <w:t xml:space="preserve"> oppure “Ente”</w:t>
      </w:r>
      <w:r w:rsidR="000F0E35">
        <w:rPr>
          <w:rFonts w:ascii="Calibri" w:eastAsia="Times New Roman" w:hAnsi="Calibri" w:cs="Times New Roman"/>
          <w:bCs/>
          <w:lang w:eastAsia="it-IT"/>
        </w:rPr>
        <w:t xml:space="preserve">) </w:t>
      </w:r>
      <w:r>
        <w:rPr>
          <w:rFonts w:ascii="Calibri" w:eastAsia="Times New Roman" w:hAnsi="Calibri" w:cs="Times New Roman"/>
          <w:bCs/>
          <w:lang w:eastAsia="it-IT"/>
        </w:rPr>
        <w:t>adotta i</w:t>
      </w:r>
      <w:r w:rsidR="00110466" w:rsidRPr="00927131">
        <w:rPr>
          <w:rFonts w:ascii="Calibri" w:eastAsia="Times New Roman" w:hAnsi="Calibri" w:cs="Times New Roman"/>
          <w:bCs/>
          <w:lang w:eastAsia="it-IT"/>
        </w:rPr>
        <w:t xml:space="preserve">l presente Codice </w:t>
      </w:r>
      <w:r w:rsidR="00B84237">
        <w:rPr>
          <w:rFonts w:ascii="Calibri" w:eastAsia="Times New Roman" w:hAnsi="Calibri" w:cs="Times New Roman"/>
          <w:bCs/>
          <w:lang w:eastAsia="it-IT"/>
        </w:rPr>
        <w:t>di comportamento specifico dei dipendenti (</w:t>
      </w:r>
      <w:r>
        <w:rPr>
          <w:rFonts w:ascii="Calibri" w:eastAsia="Times New Roman" w:hAnsi="Calibri" w:cs="Times New Roman"/>
          <w:bCs/>
          <w:lang w:eastAsia="it-IT"/>
        </w:rPr>
        <w:t xml:space="preserve">d’ora in avanti </w:t>
      </w:r>
      <w:r w:rsidR="00B84237">
        <w:rPr>
          <w:rFonts w:ascii="Calibri" w:eastAsia="Times New Roman" w:hAnsi="Calibri" w:cs="Times New Roman"/>
          <w:bCs/>
          <w:lang w:eastAsia="it-IT"/>
        </w:rPr>
        <w:t xml:space="preserve">“Codice”) </w:t>
      </w:r>
      <w:r w:rsidR="000E15B0">
        <w:rPr>
          <w:rFonts w:ascii="Calibri" w:eastAsia="Times New Roman" w:hAnsi="Calibri" w:cs="Times New Roman"/>
          <w:bCs/>
          <w:lang w:eastAsia="it-IT"/>
        </w:rPr>
        <w:t xml:space="preserve">per </w:t>
      </w:r>
      <w:r w:rsidR="00776C08">
        <w:rPr>
          <w:rFonts w:ascii="Calibri" w:eastAsia="Times New Roman" w:hAnsi="Calibri" w:cs="Times New Roman"/>
          <w:bCs/>
          <w:lang w:eastAsia="it-IT"/>
        </w:rPr>
        <w:t xml:space="preserve">individuare i </w:t>
      </w:r>
      <w:r>
        <w:rPr>
          <w:rFonts w:ascii="Calibri" w:eastAsia="Times New Roman" w:hAnsi="Calibri" w:cs="Times New Roman"/>
          <w:bCs/>
          <w:lang w:eastAsia="it-IT"/>
        </w:rPr>
        <w:t xml:space="preserve">principi generali </w:t>
      </w:r>
      <w:r w:rsidR="000F0E35">
        <w:rPr>
          <w:rFonts w:ascii="Calibri" w:eastAsia="Times New Roman" w:hAnsi="Calibri" w:cs="Times New Roman"/>
          <w:bCs/>
          <w:lang w:eastAsia="it-IT"/>
        </w:rPr>
        <w:t xml:space="preserve">quali diligenza, lealtà e imparzialità </w:t>
      </w:r>
      <w:r w:rsidR="00776C08">
        <w:rPr>
          <w:rFonts w:ascii="Calibri" w:eastAsia="Times New Roman" w:hAnsi="Calibri" w:cs="Times New Roman"/>
          <w:bCs/>
          <w:lang w:eastAsia="it-IT"/>
        </w:rPr>
        <w:t xml:space="preserve">e le regole comportamentali </w:t>
      </w:r>
      <w:r w:rsidR="000F0E35">
        <w:rPr>
          <w:rFonts w:ascii="Calibri" w:eastAsia="Times New Roman" w:hAnsi="Calibri" w:cs="Times New Roman"/>
          <w:bCs/>
          <w:lang w:eastAsia="it-IT"/>
        </w:rPr>
        <w:t>c</w:t>
      </w:r>
      <w:r>
        <w:rPr>
          <w:rFonts w:ascii="Calibri" w:eastAsia="Times New Roman" w:hAnsi="Calibri" w:cs="Times New Roman"/>
          <w:bCs/>
          <w:lang w:eastAsia="it-IT"/>
        </w:rPr>
        <w:t>he devono i</w:t>
      </w:r>
      <w:r w:rsidR="00776C08">
        <w:rPr>
          <w:rFonts w:ascii="Calibri" w:eastAsia="Times New Roman" w:hAnsi="Calibri" w:cs="Times New Roman"/>
          <w:bCs/>
          <w:lang w:eastAsia="it-IT"/>
        </w:rPr>
        <w:t>nformare l’attività</w:t>
      </w:r>
      <w:r>
        <w:rPr>
          <w:rFonts w:ascii="Calibri" w:eastAsia="Times New Roman" w:hAnsi="Calibri" w:cs="Times New Roman"/>
          <w:bCs/>
          <w:lang w:eastAsia="it-IT"/>
        </w:rPr>
        <w:t xml:space="preserve"> dei dipendenti </w:t>
      </w:r>
      <w:r w:rsidR="00776C08" w:rsidRPr="00776C08">
        <w:rPr>
          <w:rFonts w:ascii="Calibri" w:eastAsia="Times New Roman" w:hAnsi="Calibri" w:cs="Times New Roman"/>
          <w:bCs/>
          <w:highlight w:val="yellow"/>
          <w:lang w:eastAsia="it-IT"/>
        </w:rPr>
        <w:t>e dirigenti</w:t>
      </w:r>
      <w:r w:rsidR="00776C08">
        <w:rPr>
          <w:rFonts w:ascii="Calibri" w:eastAsia="Times New Roman" w:hAnsi="Calibri" w:cs="Times New Roman"/>
          <w:bCs/>
          <w:lang w:eastAsia="it-IT"/>
        </w:rPr>
        <w:t xml:space="preserve"> </w:t>
      </w:r>
      <w:r>
        <w:rPr>
          <w:rFonts w:ascii="Calibri" w:eastAsia="Times New Roman" w:hAnsi="Calibri" w:cs="Times New Roman"/>
          <w:bCs/>
          <w:lang w:eastAsia="it-IT"/>
        </w:rPr>
        <w:t>dell’Ordine</w:t>
      </w:r>
      <w:r w:rsidR="00776C08">
        <w:rPr>
          <w:rFonts w:ascii="Calibri" w:eastAsia="Times New Roman" w:hAnsi="Calibri" w:cs="Times New Roman"/>
          <w:bCs/>
          <w:lang w:eastAsia="it-IT"/>
        </w:rPr>
        <w:t xml:space="preserve"> e, in quanto compatibili, </w:t>
      </w:r>
      <w:r w:rsidR="000F0E35">
        <w:rPr>
          <w:rFonts w:ascii="Calibri" w:eastAsia="Times New Roman" w:hAnsi="Calibri" w:cs="Times New Roman"/>
          <w:bCs/>
          <w:lang w:eastAsia="it-IT"/>
        </w:rPr>
        <w:t>dei Consiglieri</w:t>
      </w:r>
      <w:r w:rsidR="00776C08">
        <w:rPr>
          <w:rFonts w:ascii="Calibri" w:eastAsia="Times New Roman" w:hAnsi="Calibri" w:cs="Times New Roman"/>
          <w:bCs/>
          <w:lang w:eastAsia="it-IT"/>
        </w:rPr>
        <w:t xml:space="preserve"> del Consiglio </w:t>
      </w:r>
      <w:r w:rsidR="003B0C7D">
        <w:rPr>
          <w:rFonts w:ascii="Calibri" w:eastAsia="Times New Roman" w:hAnsi="Calibri" w:cs="Times New Roman"/>
          <w:bCs/>
          <w:lang w:eastAsia="it-IT"/>
        </w:rPr>
        <w:t>dell’Ordine</w:t>
      </w:r>
      <w:r w:rsidR="00776C08">
        <w:rPr>
          <w:rFonts w:ascii="Calibri" w:eastAsia="Times New Roman" w:hAnsi="Calibri" w:cs="Times New Roman"/>
          <w:bCs/>
          <w:lang w:eastAsia="it-IT"/>
        </w:rPr>
        <w:t xml:space="preserve"> e dei Consiglieri </w:t>
      </w:r>
      <w:r w:rsidR="003B0C7D">
        <w:rPr>
          <w:rFonts w:ascii="Calibri" w:eastAsia="Times New Roman" w:hAnsi="Calibri" w:cs="Times New Roman"/>
          <w:bCs/>
          <w:lang w:eastAsia="it-IT"/>
        </w:rPr>
        <w:t xml:space="preserve">del Consiglio </w:t>
      </w:r>
      <w:r w:rsidR="00776C08">
        <w:rPr>
          <w:rFonts w:ascii="Calibri" w:eastAsia="Times New Roman" w:hAnsi="Calibri" w:cs="Times New Roman"/>
          <w:bCs/>
          <w:lang w:eastAsia="it-IT"/>
        </w:rPr>
        <w:t xml:space="preserve">di disciplina, dei consulenti </w:t>
      </w:r>
      <w:r w:rsidR="000F0E35">
        <w:rPr>
          <w:rFonts w:ascii="Calibri" w:eastAsia="Times New Roman" w:hAnsi="Calibri" w:cs="Times New Roman"/>
          <w:bCs/>
          <w:lang w:eastAsia="it-IT"/>
        </w:rPr>
        <w:t>e collaboratori,</w:t>
      </w:r>
      <w:r w:rsidR="00776C08">
        <w:rPr>
          <w:rFonts w:ascii="Calibri" w:eastAsia="Times New Roman" w:hAnsi="Calibri" w:cs="Times New Roman"/>
          <w:bCs/>
          <w:lang w:eastAsia="it-IT"/>
        </w:rPr>
        <w:t xml:space="preserve"> dei prestatori di servizio</w:t>
      </w:r>
      <w:r w:rsidR="002E7548">
        <w:rPr>
          <w:rFonts w:ascii="Calibri" w:eastAsia="Times New Roman" w:hAnsi="Calibri" w:cs="Times New Roman"/>
          <w:bCs/>
          <w:lang w:eastAsia="it-IT"/>
        </w:rPr>
        <w:t xml:space="preserve"> e di chiunque operi a qualunq</w:t>
      </w:r>
      <w:r w:rsidR="003B0C7D">
        <w:rPr>
          <w:rFonts w:ascii="Calibri" w:eastAsia="Times New Roman" w:hAnsi="Calibri" w:cs="Times New Roman"/>
          <w:bCs/>
          <w:lang w:eastAsia="it-IT"/>
        </w:rPr>
        <w:t>u</w:t>
      </w:r>
      <w:r w:rsidR="002E7548">
        <w:rPr>
          <w:rFonts w:ascii="Calibri" w:eastAsia="Times New Roman" w:hAnsi="Calibri" w:cs="Times New Roman"/>
          <w:bCs/>
          <w:lang w:eastAsia="it-IT"/>
        </w:rPr>
        <w:t>e titolo nell’organizzazione dell’Ente</w:t>
      </w:r>
      <w:r w:rsidR="00776C08">
        <w:rPr>
          <w:rFonts w:ascii="Calibri" w:eastAsia="Times New Roman" w:hAnsi="Calibri" w:cs="Times New Roman"/>
          <w:bCs/>
          <w:lang w:eastAsia="it-IT"/>
        </w:rPr>
        <w:t>,</w:t>
      </w:r>
      <w:r w:rsidR="000F0E35">
        <w:rPr>
          <w:rFonts w:ascii="Calibri" w:eastAsia="Times New Roman" w:hAnsi="Calibri" w:cs="Times New Roman"/>
          <w:bCs/>
          <w:lang w:eastAsia="it-IT"/>
        </w:rPr>
        <w:t xml:space="preserve"> al fine di assicurare la qualità dei servizi e prevenire i fenomeni di corruzione</w:t>
      </w:r>
      <w:r w:rsidR="00776C08">
        <w:rPr>
          <w:rFonts w:ascii="Calibri" w:eastAsia="Times New Roman" w:hAnsi="Calibri" w:cs="Times New Roman"/>
          <w:bCs/>
          <w:lang w:eastAsia="it-IT"/>
        </w:rPr>
        <w:t xml:space="preserve">, corruttela, </w:t>
      </w:r>
      <w:r w:rsidR="00776C08" w:rsidRPr="002E7548">
        <w:rPr>
          <w:rFonts w:ascii="Calibri" w:eastAsia="Times New Roman" w:hAnsi="Calibri" w:cs="Times New Roman"/>
          <w:bCs/>
          <w:i/>
          <w:iCs/>
          <w:lang w:eastAsia="it-IT"/>
        </w:rPr>
        <w:t>mala gestio</w:t>
      </w:r>
      <w:r w:rsidR="00776C08">
        <w:rPr>
          <w:rFonts w:ascii="Calibri" w:eastAsia="Times New Roman" w:hAnsi="Calibri" w:cs="Times New Roman"/>
          <w:bCs/>
          <w:lang w:eastAsia="it-IT"/>
        </w:rPr>
        <w:t xml:space="preserve"> e abusi.</w:t>
      </w:r>
    </w:p>
    <w:p w14:paraId="1A64E6EB" w14:textId="26B14DAE" w:rsidR="00776C08" w:rsidRDefault="00776C08" w:rsidP="0011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Il presente Codice di comportamento è pertanto qualificabile come misura generale di prevenzione della corruzione, oltre che elencazione di comportamenti virtuosi ed appropriati al ruolo e alla reputazione dell’ente</w:t>
      </w:r>
      <w:r w:rsidR="002E7548">
        <w:rPr>
          <w:rFonts w:ascii="Calibri" w:eastAsia="Times New Roman" w:hAnsi="Calibri" w:cs="Times New Roman"/>
          <w:bCs/>
          <w:lang w:eastAsia="it-IT"/>
        </w:rPr>
        <w:t>.</w:t>
      </w:r>
    </w:p>
    <w:p w14:paraId="6EBA8642" w14:textId="77777777" w:rsidR="00776C08" w:rsidRDefault="00776C08" w:rsidP="0011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p>
    <w:p w14:paraId="3C815F06" w14:textId="77777777" w:rsidR="002E7548" w:rsidRDefault="002E7548" w:rsidP="0011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p>
    <w:p w14:paraId="46962CC2" w14:textId="55FDEBDD" w:rsidR="00776C08" w:rsidRPr="00776C08" w:rsidRDefault="006D6786" w:rsidP="00776C08">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it-IT"/>
        </w:rPr>
      </w:pPr>
      <w:r>
        <w:rPr>
          <w:rFonts w:ascii="Calibri" w:eastAsia="Times New Roman" w:hAnsi="Calibri" w:cs="Times New Roman"/>
          <w:b/>
          <w:lang w:eastAsia="it-IT"/>
        </w:rPr>
        <w:t xml:space="preserve">Art. 1 - </w:t>
      </w:r>
      <w:r w:rsidR="00776C08" w:rsidRPr="00776C08">
        <w:rPr>
          <w:rFonts w:ascii="Calibri" w:eastAsia="Times New Roman" w:hAnsi="Calibri" w:cs="Times New Roman"/>
          <w:b/>
          <w:lang w:eastAsia="it-IT"/>
        </w:rPr>
        <w:t>Definizioni</w:t>
      </w:r>
    </w:p>
    <w:p w14:paraId="57BE7850" w14:textId="67D844FB" w:rsidR="000459D7" w:rsidRPr="00927131" w:rsidRDefault="00BF1E21" w:rsidP="0084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Cs/>
          <w:lang w:eastAsia="it-IT"/>
        </w:rPr>
      </w:pPr>
      <w:r w:rsidRPr="00927131">
        <w:rPr>
          <w:rFonts w:ascii="Calibri" w:eastAsia="Times New Roman" w:hAnsi="Calibri" w:cs="Times New Roman"/>
          <w:bCs/>
          <w:lang w:eastAsia="it-IT"/>
        </w:rPr>
        <w:t>Nel presente Codice</w:t>
      </w:r>
      <w:r w:rsidR="0036579B" w:rsidRPr="00927131">
        <w:rPr>
          <w:rFonts w:ascii="Calibri" w:eastAsia="Times New Roman" w:hAnsi="Calibri" w:cs="Times New Roman"/>
          <w:bCs/>
          <w:lang w:eastAsia="it-IT"/>
        </w:rPr>
        <w:t xml:space="preserve"> </w:t>
      </w:r>
      <w:r w:rsidR="00360029">
        <w:rPr>
          <w:rFonts w:ascii="Calibri" w:eastAsia="Times New Roman" w:hAnsi="Calibri" w:cs="Times New Roman"/>
          <w:bCs/>
          <w:lang w:eastAsia="it-IT"/>
        </w:rPr>
        <w:t xml:space="preserve">si intende </w:t>
      </w:r>
      <w:r w:rsidR="0036579B" w:rsidRPr="00927131">
        <w:rPr>
          <w:rFonts w:ascii="Calibri" w:eastAsia="Times New Roman" w:hAnsi="Calibri" w:cs="Times New Roman"/>
          <w:bCs/>
          <w:lang w:eastAsia="it-IT"/>
        </w:rPr>
        <w:t>per:</w:t>
      </w:r>
    </w:p>
    <w:p w14:paraId="208ABF27" w14:textId="22B8F871" w:rsidR="00BF1E21" w:rsidRPr="00927131" w:rsidRDefault="00BF1E21"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 xml:space="preserve">Codice Generale, il Codice di comportamento dei dipendenti pubblici </w:t>
      </w:r>
      <w:r w:rsidR="002E7548">
        <w:rPr>
          <w:rFonts w:ascii="Calibri" w:eastAsia="Times New Roman" w:hAnsi="Calibri" w:cs="Times New Roman"/>
          <w:bCs/>
          <w:lang w:eastAsia="it-IT"/>
        </w:rPr>
        <w:t xml:space="preserve">adottato con </w:t>
      </w:r>
      <w:r w:rsidRPr="00927131">
        <w:rPr>
          <w:rFonts w:ascii="Calibri" w:eastAsia="Times New Roman" w:hAnsi="Calibri" w:cs="Times New Roman"/>
          <w:bCs/>
          <w:lang w:eastAsia="it-IT"/>
        </w:rPr>
        <w:t>DPR 62/2013</w:t>
      </w:r>
      <w:r w:rsidR="00776C08">
        <w:rPr>
          <w:rFonts w:ascii="Calibri" w:eastAsia="Times New Roman" w:hAnsi="Calibri" w:cs="Times New Roman"/>
          <w:bCs/>
          <w:lang w:eastAsia="it-IT"/>
        </w:rPr>
        <w:t>, come modificato dal DPR 81/2023</w:t>
      </w:r>
      <w:r w:rsidR="001909F1">
        <w:rPr>
          <w:rFonts w:ascii="Calibri" w:eastAsia="Times New Roman" w:hAnsi="Calibri" w:cs="Times New Roman"/>
          <w:bCs/>
          <w:lang w:eastAsia="it-IT"/>
        </w:rPr>
        <w:t xml:space="preserve"> e s.m.i.</w:t>
      </w:r>
    </w:p>
    <w:p w14:paraId="344358B6" w14:textId="61C7C8A3" w:rsidR="00BF1E21" w:rsidRPr="00927131" w:rsidRDefault="00BF1E21"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PTPC</w:t>
      </w:r>
      <w:r w:rsidR="00D14EEB">
        <w:rPr>
          <w:rFonts w:ascii="Calibri" w:eastAsia="Times New Roman" w:hAnsi="Calibri" w:cs="Times New Roman"/>
          <w:bCs/>
          <w:lang w:eastAsia="it-IT"/>
        </w:rPr>
        <w:t>T</w:t>
      </w:r>
      <w:r w:rsidR="000F0E35">
        <w:rPr>
          <w:rFonts w:ascii="Calibri" w:eastAsia="Times New Roman" w:hAnsi="Calibri" w:cs="Times New Roman"/>
          <w:bCs/>
          <w:lang w:eastAsia="it-IT"/>
        </w:rPr>
        <w:t xml:space="preserve">, </w:t>
      </w:r>
      <w:r w:rsidRPr="00927131">
        <w:rPr>
          <w:rFonts w:ascii="Calibri" w:eastAsia="Times New Roman" w:hAnsi="Calibri" w:cs="Times New Roman"/>
          <w:bCs/>
          <w:lang w:eastAsia="it-IT"/>
        </w:rPr>
        <w:t xml:space="preserve">il Piano Triennale Prevenzione della Corruzione e </w:t>
      </w:r>
      <w:r w:rsidR="007549E0">
        <w:rPr>
          <w:rFonts w:ascii="Calibri" w:eastAsia="Times New Roman" w:hAnsi="Calibri" w:cs="Times New Roman"/>
          <w:bCs/>
          <w:lang w:eastAsia="it-IT"/>
        </w:rPr>
        <w:t>T</w:t>
      </w:r>
      <w:r w:rsidRPr="00927131">
        <w:rPr>
          <w:rFonts w:ascii="Calibri" w:eastAsia="Times New Roman" w:hAnsi="Calibri" w:cs="Times New Roman"/>
          <w:bCs/>
          <w:lang w:eastAsia="it-IT"/>
        </w:rPr>
        <w:t xml:space="preserve">rasparenza </w:t>
      </w:r>
      <w:r w:rsidR="00776C08">
        <w:rPr>
          <w:rFonts w:ascii="Calibri" w:eastAsia="Times New Roman" w:hAnsi="Calibri" w:cs="Times New Roman"/>
          <w:bCs/>
          <w:lang w:eastAsia="it-IT"/>
        </w:rPr>
        <w:t xml:space="preserve">di tempo in tempo in vigore </w:t>
      </w:r>
    </w:p>
    <w:p w14:paraId="5F07BC0C" w14:textId="737FA04A" w:rsidR="00BF1E21" w:rsidRPr="00927131" w:rsidRDefault="00BF1E21"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RPCT</w:t>
      </w:r>
      <w:r w:rsidR="00360029">
        <w:rPr>
          <w:rFonts w:ascii="Calibri" w:eastAsia="Times New Roman" w:hAnsi="Calibri" w:cs="Times New Roman"/>
          <w:bCs/>
          <w:lang w:eastAsia="it-IT"/>
        </w:rPr>
        <w:t>,</w:t>
      </w:r>
      <w:r w:rsidRPr="00927131">
        <w:rPr>
          <w:rFonts w:ascii="Calibri" w:eastAsia="Times New Roman" w:hAnsi="Calibri" w:cs="Times New Roman"/>
          <w:bCs/>
          <w:lang w:eastAsia="it-IT"/>
        </w:rPr>
        <w:t xml:space="preserve"> </w:t>
      </w:r>
      <w:r w:rsidR="0036579B" w:rsidRPr="00927131">
        <w:rPr>
          <w:rFonts w:ascii="Calibri" w:eastAsia="Times New Roman" w:hAnsi="Calibri" w:cs="Times New Roman"/>
          <w:bCs/>
          <w:lang w:eastAsia="it-IT"/>
        </w:rPr>
        <w:t>il Responsabile Prevenzione Corruzione e Trasparenza nominato dall’Ordine</w:t>
      </w:r>
    </w:p>
    <w:p w14:paraId="63498F38" w14:textId="02353A9C" w:rsidR="0036579B" w:rsidRPr="00927131" w:rsidRDefault="0036579B"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 xml:space="preserve">Presidente, il Presidente dell’Ordine </w:t>
      </w:r>
    </w:p>
    <w:p w14:paraId="18084C4F" w14:textId="4F1632BC" w:rsidR="0036579B" w:rsidRPr="00776C08" w:rsidRDefault="0036579B"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highlight w:val="yellow"/>
          <w:lang w:eastAsia="it-IT"/>
        </w:rPr>
      </w:pPr>
      <w:r w:rsidRPr="00776C08">
        <w:rPr>
          <w:rFonts w:ascii="Calibri" w:eastAsia="Times New Roman" w:hAnsi="Calibri" w:cs="Times New Roman"/>
          <w:bCs/>
          <w:highlight w:val="yellow"/>
          <w:lang w:eastAsia="it-IT"/>
        </w:rPr>
        <w:t>Vicepresidente, il</w:t>
      </w:r>
      <w:r w:rsidR="00FB6DAB" w:rsidRPr="00776C08">
        <w:rPr>
          <w:rFonts w:ascii="Calibri" w:eastAsia="Times New Roman" w:hAnsi="Calibri" w:cs="Times New Roman"/>
          <w:bCs/>
          <w:highlight w:val="yellow"/>
          <w:lang w:eastAsia="it-IT"/>
        </w:rPr>
        <w:t xml:space="preserve"> </w:t>
      </w:r>
      <w:r w:rsidRPr="00776C08">
        <w:rPr>
          <w:rFonts w:ascii="Calibri" w:eastAsia="Times New Roman" w:hAnsi="Calibri" w:cs="Times New Roman"/>
          <w:bCs/>
          <w:highlight w:val="yellow"/>
          <w:lang w:eastAsia="it-IT"/>
        </w:rPr>
        <w:t xml:space="preserve">Vicepresidente dell’Ordine </w:t>
      </w:r>
    </w:p>
    <w:p w14:paraId="11643AEF" w14:textId="365C3690" w:rsidR="0036579B" w:rsidRPr="00927131" w:rsidRDefault="0036579B"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Consiglio</w:t>
      </w:r>
      <w:r w:rsidR="00360029">
        <w:rPr>
          <w:rFonts w:ascii="Calibri" w:eastAsia="Times New Roman" w:hAnsi="Calibri" w:cs="Times New Roman"/>
          <w:bCs/>
          <w:lang w:eastAsia="it-IT"/>
        </w:rPr>
        <w:t>,</w:t>
      </w:r>
      <w:r w:rsidRPr="00927131">
        <w:rPr>
          <w:rFonts w:ascii="Calibri" w:eastAsia="Times New Roman" w:hAnsi="Calibri" w:cs="Times New Roman"/>
          <w:bCs/>
          <w:lang w:eastAsia="it-IT"/>
        </w:rPr>
        <w:t xml:space="preserve"> l’Organo direttivo dell’Ordine </w:t>
      </w:r>
    </w:p>
    <w:p w14:paraId="4D359A32" w14:textId="755EC135" w:rsidR="0036579B" w:rsidRPr="00927131" w:rsidRDefault="0036579B"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Consigliere Segretario, il Consigliere nominato Segretario d</w:t>
      </w:r>
      <w:r w:rsidR="002E7548">
        <w:rPr>
          <w:rFonts w:ascii="Calibri" w:eastAsia="Times New Roman" w:hAnsi="Calibri" w:cs="Times New Roman"/>
          <w:bCs/>
          <w:lang w:eastAsia="it-IT"/>
        </w:rPr>
        <w:t>a</w:t>
      </w:r>
      <w:r w:rsidRPr="00927131">
        <w:rPr>
          <w:rFonts w:ascii="Calibri" w:eastAsia="Times New Roman" w:hAnsi="Calibri" w:cs="Times New Roman"/>
          <w:bCs/>
          <w:lang w:eastAsia="it-IT"/>
        </w:rPr>
        <w:t xml:space="preserve">l Consiglio dell’Ordine </w:t>
      </w:r>
    </w:p>
    <w:p w14:paraId="1C6952EC" w14:textId="27AA7888" w:rsidR="0036579B" w:rsidRDefault="0036579B"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927131">
        <w:rPr>
          <w:rFonts w:ascii="Calibri" w:eastAsia="Times New Roman" w:hAnsi="Calibri" w:cs="Times New Roman"/>
          <w:bCs/>
          <w:lang w:eastAsia="it-IT"/>
        </w:rPr>
        <w:t>Consigliere Tesoriere</w:t>
      </w:r>
      <w:r w:rsidR="00360029">
        <w:rPr>
          <w:rFonts w:ascii="Calibri" w:eastAsia="Times New Roman" w:hAnsi="Calibri" w:cs="Times New Roman"/>
          <w:bCs/>
          <w:lang w:eastAsia="it-IT"/>
        </w:rPr>
        <w:t>,</w:t>
      </w:r>
      <w:r w:rsidRPr="00927131">
        <w:rPr>
          <w:rFonts w:ascii="Calibri" w:eastAsia="Times New Roman" w:hAnsi="Calibri" w:cs="Times New Roman"/>
          <w:bCs/>
          <w:lang w:eastAsia="it-IT"/>
        </w:rPr>
        <w:t xml:space="preserve"> il Consigliere nominato Tesoriere d</w:t>
      </w:r>
      <w:r w:rsidR="002E7548">
        <w:rPr>
          <w:rFonts w:ascii="Calibri" w:eastAsia="Times New Roman" w:hAnsi="Calibri" w:cs="Times New Roman"/>
          <w:bCs/>
          <w:lang w:eastAsia="it-IT"/>
        </w:rPr>
        <w:t>a</w:t>
      </w:r>
      <w:r w:rsidRPr="00927131">
        <w:rPr>
          <w:rFonts w:ascii="Calibri" w:eastAsia="Times New Roman" w:hAnsi="Calibri" w:cs="Times New Roman"/>
          <w:bCs/>
          <w:lang w:eastAsia="it-IT"/>
        </w:rPr>
        <w:t xml:space="preserve">l Consiglio dell’Ordine </w:t>
      </w:r>
    </w:p>
    <w:p w14:paraId="5A487923" w14:textId="115041A9" w:rsidR="00977842" w:rsidRPr="00626E2D" w:rsidRDefault="00977842"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 xml:space="preserve">Destinatari, tutti i soggetti individuati all’articolo </w:t>
      </w:r>
      <w:r w:rsidRPr="00977842">
        <w:rPr>
          <w:rFonts w:ascii="Calibri" w:eastAsia="Times New Roman" w:hAnsi="Calibri" w:cs="Times New Roman"/>
          <w:bCs/>
          <w:i/>
          <w:iCs/>
          <w:lang w:eastAsia="it-IT"/>
        </w:rPr>
        <w:t>Ambito di applicazione</w:t>
      </w:r>
    </w:p>
    <w:p w14:paraId="6E737FE2" w14:textId="0E566FC9" w:rsidR="00626E2D" w:rsidRDefault="00626E2D"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i/>
          <w:iCs/>
          <w:lang w:eastAsia="it-IT"/>
        </w:rPr>
        <w:t xml:space="preserve">DPO, </w:t>
      </w:r>
      <w:r w:rsidRPr="00CE6CC7">
        <w:rPr>
          <w:rFonts w:ascii="Calibri" w:eastAsia="Times New Roman" w:hAnsi="Calibri" w:cs="Times New Roman"/>
          <w:bCs/>
          <w:lang w:eastAsia="it-IT"/>
        </w:rPr>
        <w:t xml:space="preserve">è il responsabile della protezione dei dati personali nominato ai sensi dell’art. 37 </w:t>
      </w:r>
      <w:r w:rsidR="00C15DD9" w:rsidRPr="00CE6CC7">
        <w:rPr>
          <w:rFonts w:ascii="Calibri" w:eastAsia="Times New Roman" w:hAnsi="Calibri" w:cs="Times New Roman"/>
          <w:bCs/>
          <w:lang w:eastAsia="it-IT"/>
        </w:rPr>
        <w:t xml:space="preserve">del GDPR (Reg. UE </w:t>
      </w:r>
      <w:r w:rsidR="00CE6CC7" w:rsidRPr="00CE6CC7">
        <w:rPr>
          <w:rFonts w:ascii="Calibri" w:eastAsia="Times New Roman" w:hAnsi="Calibri" w:cs="Times New Roman"/>
          <w:bCs/>
          <w:lang w:eastAsia="it-IT"/>
        </w:rPr>
        <w:t>2016/</w:t>
      </w:r>
      <w:r w:rsidR="00C15DD9" w:rsidRPr="00CE6CC7">
        <w:rPr>
          <w:rFonts w:ascii="Calibri" w:eastAsia="Times New Roman" w:hAnsi="Calibri" w:cs="Times New Roman"/>
          <w:bCs/>
          <w:lang w:eastAsia="it-IT"/>
        </w:rPr>
        <w:t>679</w:t>
      </w:r>
      <w:r w:rsidR="00CE6CC7" w:rsidRPr="00CE6CC7">
        <w:rPr>
          <w:rFonts w:ascii="Calibri" w:eastAsia="Times New Roman" w:hAnsi="Calibri" w:cs="Times New Roman"/>
          <w:bCs/>
          <w:lang w:eastAsia="it-IT"/>
        </w:rPr>
        <w:t>)</w:t>
      </w:r>
    </w:p>
    <w:p w14:paraId="53A64971" w14:textId="1DA057B0" w:rsidR="00CE6CC7" w:rsidRPr="00CE6CC7" w:rsidRDefault="00CE6CC7" w:rsidP="00566090">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i/>
          <w:iCs/>
          <w:lang w:eastAsia="it-IT"/>
        </w:rPr>
        <w:t>R</w:t>
      </w:r>
      <w:r w:rsidR="00C07CF4">
        <w:rPr>
          <w:rFonts w:ascii="Calibri" w:eastAsia="Times New Roman" w:hAnsi="Calibri" w:cs="Times New Roman"/>
          <w:bCs/>
          <w:i/>
          <w:iCs/>
          <w:lang w:eastAsia="it-IT"/>
        </w:rPr>
        <w:t xml:space="preserve">TD, </w:t>
      </w:r>
      <w:r w:rsidR="00C07CF4" w:rsidRPr="008351E6">
        <w:rPr>
          <w:rFonts w:ascii="Calibri" w:eastAsia="Times New Roman" w:hAnsi="Calibri" w:cs="Times New Roman"/>
          <w:bCs/>
          <w:lang w:eastAsia="it-IT"/>
        </w:rPr>
        <w:t>è il responsabile della transizione digitale</w:t>
      </w:r>
      <w:r w:rsidR="008351E6" w:rsidRPr="008351E6">
        <w:rPr>
          <w:rFonts w:ascii="Calibri" w:eastAsia="Times New Roman" w:hAnsi="Calibri" w:cs="Times New Roman"/>
          <w:bCs/>
          <w:lang w:eastAsia="it-IT"/>
        </w:rPr>
        <w:t xml:space="preserve"> nominato ai sensi dell’art. 17 del CAD (D.L</w:t>
      </w:r>
      <w:r w:rsidR="003B0C7D">
        <w:rPr>
          <w:rFonts w:ascii="Calibri" w:eastAsia="Times New Roman" w:hAnsi="Calibri" w:cs="Times New Roman"/>
          <w:bCs/>
          <w:lang w:eastAsia="it-IT"/>
        </w:rPr>
        <w:t>g</w:t>
      </w:r>
      <w:r w:rsidR="008351E6" w:rsidRPr="008351E6">
        <w:rPr>
          <w:rFonts w:ascii="Calibri" w:eastAsia="Times New Roman" w:hAnsi="Calibri" w:cs="Times New Roman"/>
          <w:bCs/>
          <w:lang w:eastAsia="it-IT"/>
        </w:rPr>
        <w:t>s. 82/2005)</w:t>
      </w:r>
    </w:p>
    <w:p w14:paraId="66DD48CC" w14:textId="0AAAE4A5" w:rsidR="002E7548" w:rsidRPr="002E7548" w:rsidRDefault="002E7548" w:rsidP="002E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p>
    <w:p w14:paraId="0A2162B4" w14:textId="77777777" w:rsidR="00F9115C" w:rsidRPr="00927131" w:rsidRDefault="00F9115C" w:rsidP="008E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p>
    <w:p w14:paraId="5404F80E" w14:textId="1D38D69E" w:rsidR="000822F7" w:rsidRPr="00927131" w:rsidRDefault="00F9115C" w:rsidP="00776C08">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2</w:t>
      </w:r>
      <w:r w:rsidR="00C72005" w:rsidRPr="00927131">
        <w:rPr>
          <w:rFonts w:ascii="Calibri" w:eastAsia="Times New Roman" w:hAnsi="Calibri" w:cs="Times New Roman"/>
          <w:b/>
          <w:lang w:eastAsia="it-IT"/>
        </w:rPr>
        <w:t xml:space="preserve"> - </w:t>
      </w:r>
      <w:r w:rsidR="00B630AB" w:rsidRPr="00927131">
        <w:rPr>
          <w:rFonts w:ascii="Calibri" w:eastAsia="Times New Roman" w:hAnsi="Calibri" w:cs="Times New Roman"/>
          <w:b/>
          <w:lang w:eastAsia="it-IT"/>
        </w:rPr>
        <w:t>A</w:t>
      </w:r>
      <w:r w:rsidR="00495B36" w:rsidRPr="00927131">
        <w:rPr>
          <w:rFonts w:ascii="Calibri" w:eastAsia="Times New Roman" w:hAnsi="Calibri" w:cs="Times New Roman"/>
          <w:b/>
          <w:lang w:eastAsia="it-IT"/>
        </w:rPr>
        <w:t>mbito di applicazione</w:t>
      </w:r>
    </w:p>
    <w:p w14:paraId="123F554D" w14:textId="14F75DC8" w:rsidR="00F172EE" w:rsidRDefault="000822F7" w:rsidP="00566090">
      <w:pPr>
        <w:pStyle w:val="Paragrafoelenco"/>
        <w:numPr>
          <w:ilvl w:val="0"/>
          <w:numId w:val="1"/>
        </w:numPr>
        <w:spacing w:after="0"/>
        <w:ind w:left="426" w:hanging="426"/>
        <w:jc w:val="both"/>
        <w:rPr>
          <w:rFonts w:ascii="Calibri" w:hAnsi="Calibri" w:cs="Times New Roman"/>
          <w:lang w:eastAsia="it-IT"/>
        </w:rPr>
      </w:pPr>
      <w:r w:rsidRPr="00927131">
        <w:rPr>
          <w:rFonts w:ascii="Calibri" w:eastAsia="Times New Roman" w:hAnsi="Calibri" w:cs="Times New Roman"/>
          <w:lang w:eastAsia="it-IT"/>
        </w:rPr>
        <w:t xml:space="preserve">Il </w:t>
      </w:r>
      <w:r w:rsidR="00B84237">
        <w:rPr>
          <w:rFonts w:ascii="Calibri" w:eastAsia="Times New Roman" w:hAnsi="Calibri" w:cs="Times New Roman"/>
          <w:lang w:eastAsia="it-IT"/>
        </w:rPr>
        <w:t xml:space="preserve">presente </w:t>
      </w:r>
      <w:r w:rsidR="00436F2C" w:rsidRPr="00927131">
        <w:rPr>
          <w:rFonts w:ascii="Calibri" w:eastAsia="Times New Roman" w:hAnsi="Calibri" w:cs="Times New Roman"/>
          <w:lang w:eastAsia="it-IT"/>
        </w:rPr>
        <w:t>Codice</w:t>
      </w:r>
      <w:r w:rsidR="00776C08">
        <w:rPr>
          <w:rFonts w:ascii="Calibri" w:eastAsia="Times New Roman" w:hAnsi="Calibri" w:cs="Times New Roman"/>
          <w:lang w:eastAsia="it-IT"/>
        </w:rPr>
        <w:t xml:space="preserve"> viene </w:t>
      </w:r>
      <w:r w:rsidR="00F10879" w:rsidRPr="00927131">
        <w:rPr>
          <w:rFonts w:ascii="Calibri" w:eastAsia="Times New Roman" w:hAnsi="Calibri" w:cs="Times New Roman"/>
          <w:lang w:eastAsia="it-IT"/>
        </w:rPr>
        <w:t xml:space="preserve">adottato </w:t>
      </w:r>
      <w:r w:rsidR="00495B36" w:rsidRPr="00927131">
        <w:rPr>
          <w:rFonts w:ascii="Calibri" w:eastAsia="Times New Roman" w:hAnsi="Calibri" w:cs="Times New Roman"/>
          <w:lang w:eastAsia="it-IT"/>
        </w:rPr>
        <w:t xml:space="preserve">ai sensi </w:t>
      </w:r>
      <w:r w:rsidR="002E7548">
        <w:rPr>
          <w:rFonts w:ascii="Calibri" w:eastAsia="Times New Roman" w:hAnsi="Calibri" w:cs="Times New Roman"/>
          <w:lang w:eastAsia="it-IT"/>
        </w:rPr>
        <w:t xml:space="preserve">e per gli effetti </w:t>
      </w:r>
      <w:r w:rsidR="00495B36" w:rsidRPr="00927131">
        <w:rPr>
          <w:rFonts w:ascii="Calibri" w:eastAsia="Times New Roman" w:hAnsi="Calibri" w:cs="Times New Roman"/>
          <w:lang w:eastAsia="it-IT"/>
        </w:rPr>
        <w:t xml:space="preserve">dell’art. 54 </w:t>
      </w:r>
      <w:r w:rsidRPr="00927131">
        <w:rPr>
          <w:rFonts w:ascii="Calibri" w:eastAsia="Times New Roman" w:hAnsi="Calibri" w:cs="Times New Roman"/>
          <w:lang w:eastAsia="it-IT"/>
        </w:rPr>
        <w:t xml:space="preserve">del </w:t>
      </w:r>
      <w:r w:rsidR="00FF3FA0" w:rsidRPr="00927131">
        <w:rPr>
          <w:rFonts w:ascii="Calibri" w:eastAsia="Times New Roman" w:hAnsi="Calibri" w:cs="Times New Roman"/>
          <w:lang w:eastAsia="it-IT"/>
        </w:rPr>
        <w:t>D.</w:t>
      </w:r>
      <w:r w:rsidR="002E7548">
        <w:rPr>
          <w:rFonts w:ascii="Calibri" w:eastAsia="Times New Roman" w:hAnsi="Calibri" w:cs="Times New Roman"/>
          <w:lang w:eastAsia="it-IT"/>
        </w:rPr>
        <w:t>L</w:t>
      </w:r>
      <w:r w:rsidR="00FF3FA0" w:rsidRPr="00927131">
        <w:rPr>
          <w:rFonts w:ascii="Calibri" w:eastAsia="Times New Roman" w:hAnsi="Calibri" w:cs="Times New Roman"/>
          <w:lang w:eastAsia="it-IT"/>
        </w:rPr>
        <w:t>gs.</w:t>
      </w:r>
      <w:r w:rsidR="000459D7" w:rsidRPr="00927131">
        <w:rPr>
          <w:rFonts w:ascii="Calibri" w:hAnsi="Calibri" w:cs="Times New Roman"/>
          <w:lang w:eastAsia="it-IT"/>
        </w:rPr>
        <w:t xml:space="preserve"> n. 165</w:t>
      </w:r>
      <w:r w:rsidR="00F10879" w:rsidRPr="00927131">
        <w:rPr>
          <w:rFonts w:ascii="Calibri" w:hAnsi="Calibri" w:cs="Times New Roman"/>
          <w:lang w:eastAsia="it-IT"/>
        </w:rPr>
        <w:t>/2001</w:t>
      </w:r>
      <w:r w:rsidR="00776C08">
        <w:rPr>
          <w:rFonts w:ascii="Calibri" w:hAnsi="Calibri" w:cs="Times New Roman"/>
          <w:lang w:eastAsia="it-IT"/>
        </w:rPr>
        <w:t xml:space="preserve"> e costituisce</w:t>
      </w:r>
      <w:r w:rsidR="00F172EE">
        <w:rPr>
          <w:rFonts w:ascii="Calibri" w:hAnsi="Calibri" w:cs="Times New Roman"/>
          <w:lang w:eastAsia="it-IT"/>
        </w:rPr>
        <w:t xml:space="preserve"> integrazione e specificazione dei </w:t>
      </w:r>
      <w:r w:rsidR="002E7548">
        <w:rPr>
          <w:rFonts w:ascii="Calibri" w:hAnsi="Calibri" w:cs="Times New Roman"/>
          <w:lang w:eastAsia="it-IT"/>
        </w:rPr>
        <w:t xml:space="preserve">precetti generali e regole di condotta delineati dal </w:t>
      </w:r>
      <w:r w:rsidR="00F172EE">
        <w:rPr>
          <w:rFonts w:ascii="Calibri" w:hAnsi="Calibri" w:cs="Times New Roman"/>
          <w:lang w:eastAsia="it-IT"/>
        </w:rPr>
        <w:t>Codice Generale, avuto riguardo alla struttura organizzativa</w:t>
      </w:r>
      <w:r w:rsidR="00776C08">
        <w:rPr>
          <w:rFonts w:ascii="Calibri" w:hAnsi="Calibri" w:cs="Times New Roman"/>
          <w:lang w:eastAsia="it-IT"/>
        </w:rPr>
        <w:t xml:space="preserve"> dell’Ordine, al tipo di attività </w:t>
      </w:r>
      <w:r w:rsidR="002E7548">
        <w:rPr>
          <w:rFonts w:ascii="Calibri" w:hAnsi="Calibri" w:cs="Times New Roman"/>
          <w:lang w:eastAsia="it-IT"/>
        </w:rPr>
        <w:t>svolte</w:t>
      </w:r>
      <w:r w:rsidR="00776C08">
        <w:rPr>
          <w:rFonts w:ascii="Calibri" w:hAnsi="Calibri" w:cs="Times New Roman"/>
          <w:lang w:eastAsia="it-IT"/>
        </w:rPr>
        <w:t xml:space="preserve"> e alle modalità</w:t>
      </w:r>
      <w:r w:rsidR="002E7548">
        <w:rPr>
          <w:rFonts w:ascii="Calibri" w:hAnsi="Calibri" w:cs="Times New Roman"/>
          <w:lang w:eastAsia="it-IT"/>
        </w:rPr>
        <w:t xml:space="preserve"> con cui vengono condotte;</w:t>
      </w:r>
    </w:p>
    <w:p w14:paraId="5DAD163D" w14:textId="22BF9016" w:rsidR="008A20EE" w:rsidRDefault="00776C08" w:rsidP="00776C08">
      <w:pPr>
        <w:pStyle w:val="Paragrafoelenco"/>
        <w:numPr>
          <w:ilvl w:val="0"/>
          <w:numId w:val="1"/>
        </w:numPr>
        <w:spacing w:after="0"/>
        <w:ind w:left="426" w:hanging="426"/>
        <w:jc w:val="both"/>
        <w:rPr>
          <w:rFonts w:ascii="Calibri" w:hAnsi="Calibri" w:cs="Times New Roman"/>
          <w:lang w:eastAsia="it-IT"/>
        </w:rPr>
      </w:pPr>
      <w:r>
        <w:rPr>
          <w:rFonts w:ascii="Calibri" w:hAnsi="Calibri" w:cs="Times New Roman"/>
          <w:lang w:eastAsia="it-IT"/>
        </w:rPr>
        <w:t xml:space="preserve">I doveri comportamentali di seguito descritti </w:t>
      </w:r>
      <w:r w:rsidR="00F172EE">
        <w:rPr>
          <w:rFonts w:ascii="Calibri" w:hAnsi="Calibri" w:cs="Times New Roman"/>
          <w:lang w:eastAsia="it-IT"/>
        </w:rPr>
        <w:t xml:space="preserve">devono essere rispettati </w:t>
      </w:r>
      <w:r>
        <w:rPr>
          <w:rFonts w:ascii="Calibri" w:hAnsi="Calibri" w:cs="Times New Roman"/>
          <w:lang w:eastAsia="it-IT"/>
        </w:rPr>
        <w:t>nello</w:t>
      </w:r>
      <w:r w:rsidR="00F172EE">
        <w:rPr>
          <w:rFonts w:ascii="Calibri" w:hAnsi="Calibri" w:cs="Times New Roman"/>
          <w:lang w:eastAsia="it-IT"/>
        </w:rPr>
        <w:t xml:space="preserve"> svolgimento</w:t>
      </w:r>
      <w:r>
        <w:rPr>
          <w:rFonts w:ascii="Calibri" w:hAnsi="Calibri" w:cs="Times New Roman"/>
          <w:lang w:eastAsia="it-IT"/>
        </w:rPr>
        <w:t xml:space="preserve"> delle proprie mansioni e incarichi </w:t>
      </w:r>
      <w:r w:rsidR="00F172EE">
        <w:rPr>
          <w:rFonts w:ascii="Calibri" w:hAnsi="Calibri" w:cs="Times New Roman"/>
          <w:lang w:eastAsia="it-IT"/>
        </w:rPr>
        <w:t>da parte dei dipendenti e di tutti i soggetti che, a qualsiasi titolo, collaborano con l’Ordine al fine di assicurare il ser</w:t>
      </w:r>
      <w:r w:rsidR="008A20EE" w:rsidRPr="00927131">
        <w:rPr>
          <w:rFonts w:ascii="Calibri" w:hAnsi="Calibri" w:cs="Times New Roman"/>
          <w:lang w:eastAsia="it-IT"/>
        </w:rPr>
        <w:t>vizio esclusivo alla cura dell’interesse pubblico</w:t>
      </w:r>
      <w:r w:rsidR="007C14E0" w:rsidRPr="00927131">
        <w:rPr>
          <w:rFonts w:ascii="Calibri" w:hAnsi="Calibri" w:cs="Times New Roman"/>
          <w:lang w:eastAsia="it-IT"/>
        </w:rPr>
        <w:t>;</w:t>
      </w:r>
      <w:r w:rsidR="00FF3ABA" w:rsidRPr="00927131">
        <w:rPr>
          <w:rFonts w:ascii="Calibri" w:hAnsi="Calibri" w:cs="Times New Roman"/>
          <w:lang w:eastAsia="it-IT"/>
        </w:rPr>
        <w:t xml:space="preserve"> </w:t>
      </w:r>
    </w:p>
    <w:p w14:paraId="17895AE7" w14:textId="78A244B4" w:rsidR="00FB6DAB" w:rsidRPr="00927131" w:rsidRDefault="00F172EE" w:rsidP="00927131">
      <w:pPr>
        <w:pStyle w:val="Paragrafoelenco"/>
        <w:numPr>
          <w:ilvl w:val="0"/>
          <w:numId w:val="1"/>
        </w:numPr>
        <w:spacing w:after="0"/>
        <w:ind w:left="426" w:hanging="426"/>
        <w:jc w:val="both"/>
        <w:rPr>
          <w:rFonts w:ascii="Calibri" w:hAnsi="Calibri" w:cs="Times New Roman"/>
          <w:lang w:eastAsia="it-IT"/>
        </w:rPr>
      </w:pPr>
      <w:r>
        <w:rPr>
          <w:rFonts w:ascii="Calibri" w:hAnsi="Calibri" w:cs="Times New Roman"/>
          <w:lang w:eastAsia="it-IT"/>
        </w:rPr>
        <w:t>I</w:t>
      </w:r>
      <w:r w:rsidR="002E7548">
        <w:rPr>
          <w:rFonts w:ascii="Calibri" w:hAnsi="Calibri" w:cs="Times New Roman"/>
          <w:lang w:eastAsia="it-IT"/>
        </w:rPr>
        <w:t>l presente Codice si applica</w:t>
      </w:r>
      <w:r w:rsidR="007549E0">
        <w:rPr>
          <w:rFonts w:ascii="Calibri" w:hAnsi="Calibri" w:cs="Times New Roman"/>
          <w:lang w:eastAsia="it-IT"/>
        </w:rPr>
        <w:t xml:space="preserve"> </w:t>
      </w:r>
      <w:r w:rsidR="002E7548">
        <w:rPr>
          <w:rFonts w:ascii="Calibri" w:hAnsi="Calibri" w:cs="Times New Roman"/>
          <w:lang w:eastAsia="it-IT"/>
        </w:rPr>
        <w:t>ai dipendenti e dirigenti e</w:t>
      </w:r>
      <w:r w:rsidR="007549E0">
        <w:rPr>
          <w:rFonts w:ascii="Calibri" w:hAnsi="Calibri" w:cs="Times New Roman"/>
          <w:lang w:eastAsia="it-IT"/>
        </w:rPr>
        <w:t>, in quanto compatibile</w:t>
      </w:r>
      <w:r w:rsidR="002E7548">
        <w:rPr>
          <w:rFonts w:ascii="Calibri" w:hAnsi="Calibri" w:cs="Times New Roman"/>
          <w:lang w:eastAsia="it-IT"/>
        </w:rPr>
        <w:t>:</w:t>
      </w:r>
    </w:p>
    <w:p w14:paraId="34733039" w14:textId="31B719F8" w:rsidR="00FB6DAB" w:rsidRDefault="00FB6DAB" w:rsidP="00FB6DAB">
      <w:pPr>
        <w:pStyle w:val="Paragrafoelenco"/>
        <w:numPr>
          <w:ilvl w:val="1"/>
          <w:numId w:val="1"/>
        </w:numPr>
        <w:spacing w:after="0"/>
        <w:jc w:val="both"/>
        <w:rPr>
          <w:rFonts w:ascii="Calibri" w:hAnsi="Calibri" w:cs="Times New Roman"/>
          <w:lang w:eastAsia="it-IT"/>
        </w:rPr>
      </w:pPr>
      <w:r w:rsidRPr="00927131">
        <w:rPr>
          <w:rFonts w:ascii="Calibri" w:hAnsi="Calibri" w:cs="Times New Roman"/>
          <w:lang w:eastAsia="it-IT"/>
        </w:rPr>
        <w:t xml:space="preserve">a tutti i collaboratori e consulenti di cui l’Ordine si avvale a qualsiasi titolo e con qualsiasi tipologia di contratto o incarico; </w:t>
      </w:r>
    </w:p>
    <w:p w14:paraId="0E9249F3" w14:textId="694CB447" w:rsidR="00F172EE" w:rsidRDefault="00F172EE" w:rsidP="00F172EE">
      <w:pPr>
        <w:pStyle w:val="Paragrafoelenco"/>
        <w:numPr>
          <w:ilvl w:val="1"/>
          <w:numId w:val="1"/>
        </w:numPr>
        <w:spacing w:after="0"/>
        <w:jc w:val="both"/>
        <w:rPr>
          <w:rFonts w:ascii="Calibri" w:hAnsi="Calibri" w:cs="Times New Roman"/>
          <w:lang w:eastAsia="it-IT"/>
        </w:rPr>
      </w:pPr>
      <w:r w:rsidRPr="00927131">
        <w:rPr>
          <w:rFonts w:ascii="Calibri" w:hAnsi="Calibri" w:cs="Times New Roman"/>
          <w:lang w:eastAsia="it-IT"/>
        </w:rPr>
        <w:t>a tutti i componenti del Consiglio, Commissioni, gruppi di lavoro costituiti in se</w:t>
      </w:r>
      <w:r w:rsidR="006A7B63">
        <w:rPr>
          <w:rFonts w:ascii="Calibri" w:hAnsi="Calibri" w:cs="Times New Roman"/>
          <w:lang w:eastAsia="it-IT"/>
        </w:rPr>
        <w:t>n</w:t>
      </w:r>
      <w:r w:rsidRPr="00927131">
        <w:rPr>
          <w:rFonts w:ascii="Calibri" w:hAnsi="Calibri" w:cs="Times New Roman"/>
          <w:lang w:eastAsia="it-IT"/>
        </w:rPr>
        <w:t>o all’Ordine</w:t>
      </w:r>
      <w:r w:rsidR="00776C08">
        <w:rPr>
          <w:rFonts w:ascii="Calibri" w:hAnsi="Calibri" w:cs="Times New Roman"/>
          <w:lang w:eastAsia="it-IT"/>
        </w:rPr>
        <w:t>;</w:t>
      </w:r>
    </w:p>
    <w:p w14:paraId="6175B2F5" w14:textId="78A288E4" w:rsidR="00776C08" w:rsidRPr="00927131" w:rsidRDefault="00776C08" w:rsidP="00F172EE">
      <w:pPr>
        <w:pStyle w:val="Paragrafoelenco"/>
        <w:numPr>
          <w:ilvl w:val="1"/>
          <w:numId w:val="1"/>
        </w:numPr>
        <w:spacing w:after="0"/>
        <w:jc w:val="both"/>
        <w:rPr>
          <w:rFonts w:ascii="Calibri" w:hAnsi="Calibri" w:cs="Times New Roman"/>
          <w:lang w:eastAsia="it-IT"/>
        </w:rPr>
      </w:pPr>
      <w:r>
        <w:rPr>
          <w:rFonts w:ascii="Calibri" w:hAnsi="Calibri" w:cs="Times New Roman"/>
          <w:lang w:eastAsia="it-IT"/>
        </w:rPr>
        <w:t>ai componenti dell’organo di disciplina;</w:t>
      </w:r>
    </w:p>
    <w:p w14:paraId="48EEC634" w14:textId="6C37BFFD" w:rsidR="00FB6DAB" w:rsidRDefault="00FB6DAB" w:rsidP="00FB6DAB">
      <w:pPr>
        <w:pStyle w:val="Paragrafoelenco"/>
        <w:numPr>
          <w:ilvl w:val="1"/>
          <w:numId w:val="1"/>
        </w:numPr>
        <w:spacing w:after="0"/>
        <w:jc w:val="both"/>
        <w:rPr>
          <w:rFonts w:ascii="Calibri" w:hAnsi="Calibri" w:cs="Times New Roman"/>
          <w:lang w:eastAsia="it-IT"/>
        </w:rPr>
      </w:pPr>
      <w:r w:rsidRPr="00927131">
        <w:rPr>
          <w:rFonts w:ascii="Calibri" w:hAnsi="Calibri" w:cs="Times New Roman"/>
          <w:lang w:eastAsia="it-IT"/>
        </w:rPr>
        <w:t>a tutti i collaboratori a qualsiasi titolo di imprese fornitrici di beni o servizi che realizzino opere o prestino servizi a favore dell’Ordine</w:t>
      </w:r>
      <w:r w:rsidR="002E7548">
        <w:rPr>
          <w:rFonts w:ascii="Calibri" w:hAnsi="Calibri" w:cs="Times New Roman"/>
          <w:lang w:eastAsia="it-IT"/>
        </w:rPr>
        <w:t>;</w:t>
      </w:r>
    </w:p>
    <w:p w14:paraId="282BD04A" w14:textId="40A09EF3" w:rsidR="002E7548" w:rsidRDefault="00F03028" w:rsidP="00FB6DAB">
      <w:pPr>
        <w:pStyle w:val="Paragrafoelenco"/>
        <w:numPr>
          <w:ilvl w:val="1"/>
          <w:numId w:val="1"/>
        </w:numPr>
        <w:spacing w:after="0"/>
        <w:jc w:val="both"/>
        <w:rPr>
          <w:rFonts w:ascii="Calibri" w:hAnsi="Calibri" w:cs="Times New Roman"/>
          <w:lang w:eastAsia="it-IT"/>
        </w:rPr>
      </w:pPr>
      <w:r>
        <w:rPr>
          <w:rFonts w:ascii="Calibri" w:hAnsi="Calibri" w:cs="Times New Roman"/>
          <w:lang w:eastAsia="it-IT"/>
        </w:rPr>
        <w:t xml:space="preserve">a </w:t>
      </w:r>
      <w:r w:rsidR="002E7548">
        <w:rPr>
          <w:rFonts w:ascii="Calibri" w:hAnsi="Calibri" w:cs="Times New Roman"/>
          <w:lang w:eastAsia="it-IT"/>
        </w:rPr>
        <w:t>personale in somministrazione</w:t>
      </w:r>
      <w:r w:rsidR="003B0C7D">
        <w:rPr>
          <w:rFonts w:ascii="Calibri" w:hAnsi="Calibri" w:cs="Times New Roman"/>
          <w:lang w:eastAsia="it-IT"/>
        </w:rPr>
        <w:t>;</w:t>
      </w:r>
    </w:p>
    <w:p w14:paraId="445D2C05" w14:textId="7F5E4340" w:rsidR="002E7548" w:rsidRPr="00927131" w:rsidRDefault="00F03028" w:rsidP="00FB6DAB">
      <w:pPr>
        <w:pStyle w:val="Paragrafoelenco"/>
        <w:numPr>
          <w:ilvl w:val="1"/>
          <w:numId w:val="1"/>
        </w:numPr>
        <w:spacing w:after="0"/>
        <w:jc w:val="both"/>
        <w:rPr>
          <w:rFonts w:ascii="Calibri" w:hAnsi="Calibri" w:cs="Times New Roman"/>
          <w:lang w:eastAsia="it-IT"/>
        </w:rPr>
      </w:pPr>
      <w:r>
        <w:rPr>
          <w:rFonts w:ascii="Calibri" w:hAnsi="Calibri" w:cs="Times New Roman"/>
          <w:lang w:eastAsia="it-IT"/>
        </w:rPr>
        <w:t xml:space="preserve">a </w:t>
      </w:r>
      <w:r w:rsidR="002E7548">
        <w:rPr>
          <w:rFonts w:ascii="Calibri" w:hAnsi="Calibri" w:cs="Times New Roman"/>
          <w:lang w:eastAsia="it-IT"/>
        </w:rPr>
        <w:t>personale distaccato da altra amministrazione o da altro soggetto pubblico o privato</w:t>
      </w:r>
    </w:p>
    <w:p w14:paraId="2463F5C7" w14:textId="0A60179C" w:rsidR="00FB6DAB" w:rsidRDefault="00FB6DAB" w:rsidP="00FB6DAB">
      <w:pPr>
        <w:pStyle w:val="Paragrafoelenco"/>
        <w:numPr>
          <w:ilvl w:val="1"/>
          <w:numId w:val="1"/>
        </w:numPr>
        <w:spacing w:after="0"/>
        <w:jc w:val="both"/>
        <w:rPr>
          <w:rFonts w:ascii="Calibri" w:hAnsi="Calibri" w:cs="Times New Roman"/>
          <w:lang w:eastAsia="it-IT"/>
        </w:rPr>
      </w:pPr>
      <w:r w:rsidRPr="00927131">
        <w:rPr>
          <w:rFonts w:ascii="Calibri" w:hAnsi="Calibri" w:cs="Times New Roman"/>
          <w:lang w:eastAsia="it-IT"/>
        </w:rPr>
        <w:t xml:space="preserve">a tutti i soggetti che a qualsiasi titolo svolgano attività e incarichi funzionali alla gestione e amministrazione dell’Ordine; </w:t>
      </w:r>
    </w:p>
    <w:p w14:paraId="307B087A" w14:textId="237BB8DE" w:rsidR="00977842" w:rsidRDefault="00F172EE" w:rsidP="00142482">
      <w:pPr>
        <w:spacing w:after="0"/>
        <w:ind w:left="426"/>
        <w:jc w:val="both"/>
        <w:rPr>
          <w:rFonts w:ascii="Calibri" w:hAnsi="Calibri" w:cs="Times New Roman"/>
          <w:lang w:eastAsia="it-IT"/>
        </w:rPr>
      </w:pPr>
      <w:r>
        <w:rPr>
          <w:rFonts w:ascii="Calibri" w:hAnsi="Calibri" w:cs="Times New Roman"/>
          <w:lang w:eastAsia="it-IT"/>
        </w:rPr>
        <w:lastRenderedPageBreak/>
        <w:t xml:space="preserve">A tal fine, l’Ordine </w:t>
      </w:r>
      <w:r w:rsidR="002E7548">
        <w:rPr>
          <w:rFonts w:ascii="Calibri" w:hAnsi="Calibri" w:cs="Times New Roman"/>
          <w:lang w:eastAsia="it-IT"/>
        </w:rPr>
        <w:t>procede ad una ricognizione dei soggetti destinatari e alla c</w:t>
      </w:r>
      <w:r>
        <w:rPr>
          <w:rFonts w:ascii="Calibri" w:hAnsi="Calibri" w:cs="Times New Roman"/>
          <w:lang w:eastAsia="it-IT"/>
        </w:rPr>
        <w:t>onsegna del presente Codice</w:t>
      </w:r>
      <w:r w:rsidR="002E7548">
        <w:rPr>
          <w:rFonts w:ascii="Calibri" w:hAnsi="Calibri" w:cs="Times New Roman"/>
          <w:lang w:eastAsia="it-IT"/>
        </w:rPr>
        <w:t>; rispetto a consulenti, collaboratori e prestatori di servizio</w:t>
      </w:r>
      <w:r w:rsidR="00F03028">
        <w:rPr>
          <w:rFonts w:ascii="Calibri" w:hAnsi="Calibri" w:cs="Times New Roman"/>
          <w:lang w:eastAsia="it-IT"/>
        </w:rPr>
        <w:t>;</w:t>
      </w:r>
      <w:r w:rsidR="002E7548">
        <w:rPr>
          <w:rFonts w:ascii="Calibri" w:hAnsi="Calibri" w:cs="Times New Roman"/>
          <w:lang w:eastAsia="it-IT"/>
        </w:rPr>
        <w:t xml:space="preserve"> l’atto di incarico </w:t>
      </w:r>
      <w:r w:rsidR="00977842">
        <w:rPr>
          <w:rFonts w:ascii="Calibri" w:hAnsi="Calibri" w:cs="Times New Roman"/>
          <w:lang w:eastAsia="it-IT"/>
        </w:rPr>
        <w:t>deve contenere una specifica clausola di risoluzione nel caso di inadempimento del terzo alle previsioni del codice di comportamento.</w:t>
      </w:r>
    </w:p>
    <w:p w14:paraId="1EBC55F9" w14:textId="0C35D48C" w:rsidR="00F172EE" w:rsidRPr="00142482" w:rsidRDefault="00977842" w:rsidP="00142482">
      <w:pPr>
        <w:spacing w:after="0"/>
        <w:ind w:left="426"/>
        <w:jc w:val="both"/>
        <w:rPr>
          <w:rFonts w:ascii="Calibri" w:hAnsi="Calibri" w:cs="Times New Roman"/>
          <w:lang w:eastAsia="it-IT"/>
        </w:rPr>
      </w:pPr>
      <w:r>
        <w:rPr>
          <w:rFonts w:ascii="Calibri" w:hAnsi="Calibri" w:cs="Times New Roman"/>
          <w:lang w:eastAsia="it-IT"/>
        </w:rPr>
        <w:t>Rispetto ai consiglieri sia dell’organo amministrativo che dell’organo di disciplina, l’Ordine avrà cura di inserire il rispetto del presente Codice nei propri atti interni di organizzazione, evidenziando che il mancato rispetto del Codice di comportamento può comportare violazioni valutabili sotto i</w:t>
      </w:r>
      <w:r w:rsidR="003B0C7D">
        <w:rPr>
          <w:rFonts w:ascii="Calibri" w:hAnsi="Calibri" w:cs="Times New Roman"/>
          <w:lang w:eastAsia="it-IT"/>
        </w:rPr>
        <w:t>l</w:t>
      </w:r>
      <w:r>
        <w:rPr>
          <w:rFonts w:ascii="Calibri" w:hAnsi="Calibri" w:cs="Times New Roman"/>
          <w:lang w:eastAsia="it-IT"/>
        </w:rPr>
        <w:t xml:space="preserve"> profilo </w:t>
      </w:r>
      <w:r w:rsidR="00034CA5">
        <w:rPr>
          <w:rFonts w:ascii="Calibri" w:hAnsi="Calibri" w:cs="Times New Roman"/>
          <w:lang w:eastAsia="it-IT"/>
        </w:rPr>
        <w:t>deontologico.</w:t>
      </w:r>
    </w:p>
    <w:p w14:paraId="2EFE9DFB" w14:textId="206F2D9D" w:rsidR="000822F7" w:rsidRPr="00927131" w:rsidRDefault="000A757E" w:rsidP="00566090">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highlight w:val="yellow"/>
          <w:lang w:eastAsia="it-IT"/>
        </w:rPr>
      </w:pPr>
      <w:r w:rsidRPr="00927131">
        <w:rPr>
          <w:rFonts w:ascii="Calibri" w:eastAsia="Times New Roman" w:hAnsi="Calibri" w:cs="Times New Roman"/>
          <w:highlight w:val="yellow"/>
          <w:lang w:eastAsia="it-IT"/>
        </w:rPr>
        <w:t xml:space="preserve">Il </w:t>
      </w:r>
      <w:r w:rsidR="000822F7" w:rsidRPr="00927131">
        <w:rPr>
          <w:rFonts w:ascii="Calibri" w:eastAsia="Times New Roman" w:hAnsi="Calibri" w:cs="Times New Roman"/>
          <w:highlight w:val="yellow"/>
          <w:lang w:eastAsia="it-IT"/>
        </w:rPr>
        <w:t xml:space="preserve">presente </w:t>
      </w:r>
      <w:r w:rsidR="00BB289E" w:rsidRPr="00927131">
        <w:rPr>
          <w:rFonts w:ascii="Calibri" w:eastAsia="Times New Roman" w:hAnsi="Calibri" w:cs="Times New Roman"/>
          <w:highlight w:val="yellow"/>
          <w:lang w:eastAsia="it-IT"/>
        </w:rPr>
        <w:t>C</w:t>
      </w:r>
      <w:r w:rsidR="009429E5" w:rsidRPr="00927131">
        <w:rPr>
          <w:rFonts w:ascii="Calibri" w:eastAsia="Times New Roman" w:hAnsi="Calibri" w:cs="Times New Roman"/>
          <w:highlight w:val="yellow"/>
          <w:lang w:eastAsia="it-IT"/>
        </w:rPr>
        <w:t xml:space="preserve">odice </w:t>
      </w:r>
      <w:r w:rsidR="00BB289E" w:rsidRPr="00927131">
        <w:rPr>
          <w:rFonts w:ascii="Calibri" w:eastAsia="Times New Roman" w:hAnsi="Calibri" w:cs="Times New Roman"/>
          <w:highlight w:val="yellow"/>
          <w:lang w:eastAsia="it-IT"/>
        </w:rPr>
        <w:t xml:space="preserve">è </w:t>
      </w:r>
      <w:r w:rsidR="009D0581">
        <w:rPr>
          <w:rFonts w:ascii="Calibri" w:eastAsia="Times New Roman" w:hAnsi="Calibri" w:cs="Times New Roman"/>
          <w:highlight w:val="yellow"/>
          <w:lang w:eastAsia="it-IT"/>
        </w:rPr>
        <w:t xml:space="preserve">stato </w:t>
      </w:r>
      <w:r w:rsidR="000822F7" w:rsidRPr="00927131">
        <w:rPr>
          <w:rFonts w:ascii="Calibri" w:eastAsia="Times New Roman" w:hAnsi="Calibri" w:cs="Times New Roman"/>
          <w:highlight w:val="yellow"/>
          <w:lang w:eastAsia="it-IT"/>
        </w:rPr>
        <w:t>adotta</w:t>
      </w:r>
      <w:r w:rsidR="00F95956" w:rsidRPr="00927131">
        <w:rPr>
          <w:rFonts w:ascii="Calibri" w:eastAsia="Times New Roman" w:hAnsi="Calibri" w:cs="Times New Roman"/>
          <w:highlight w:val="yellow"/>
          <w:lang w:eastAsia="it-IT"/>
        </w:rPr>
        <w:t>t</w:t>
      </w:r>
      <w:r w:rsidR="00B20B21" w:rsidRPr="00927131">
        <w:rPr>
          <w:rFonts w:ascii="Calibri" w:eastAsia="Times New Roman" w:hAnsi="Calibri" w:cs="Times New Roman"/>
          <w:highlight w:val="yellow"/>
          <w:lang w:eastAsia="it-IT"/>
        </w:rPr>
        <w:t xml:space="preserve">o con delibera di </w:t>
      </w:r>
      <w:r w:rsidR="00F834C8" w:rsidRPr="00927131">
        <w:rPr>
          <w:rFonts w:ascii="Calibri" w:eastAsia="Times New Roman" w:hAnsi="Calibri" w:cs="Times New Roman"/>
          <w:highlight w:val="yellow"/>
          <w:lang w:eastAsia="it-IT"/>
        </w:rPr>
        <w:t>Consiglio de</w:t>
      </w:r>
      <w:r w:rsidR="007C14E0" w:rsidRPr="00927131">
        <w:rPr>
          <w:rFonts w:ascii="Calibri" w:eastAsia="Times New Roman" w:hAnsi="Calibri" w:cs="Times New Roman"/>
          <w:highlight w:val="yellow"/>
          <w:lang w:eastAsia="it-IT"/>
        </w:rPr>
        <w:t>l</w:t>
      </w:r>
      <w:r w:rsidR="00F834C8" w:rsidRPr="00927131">
        <w:rPr>
          <w:rFonts w:ascii="Calibri" w:eastAsia="Times New Roman" w:hAnsi="Calibri" w:cs="Times New Roman"/>
          <w:highlight w:val="yellow"/>
          <w:lang w:eastAsia="it-IT"/>
        </w:rPr>
        <w:t>l</w:t>
      </w:r>
      <w:r w:rsidR="007C14E0" w:rsidRPr="00927131">
        <w:rPr>
          <w:rFonts w:ascii="Calibri" w:eastAsia="Times New Roman" w:hAnsi="Calibri" w:cs="Times New Roman"/>
          <w:highlight w:val="yellow"/>
          <w:lang w:eastAsia="it-IT"/>
        </w:rPr>
        <w:t>’Ordine del</w:t>
      </w:r>
      <w:r w:rsidR="00F834C8" w:rsidRPr="00927131">
        <w:rPr>
          <w:rFonts w:ascii="Calibri" w:eastAsia="Times New Roman" w:hAnsi="Calibri" w:cs="Times New Roman"/>
          <w:highlight w:val="yellow"/>
          <w:lang w:eastAsia="it-IT"/>
        </w:rPr>
        <w:t xml:space="preserve"> </w:t>
      </w:r>
      <w:r w:rsidR="00F75958" w:rsidRPr="00927131">
        <w:rPr>
          <w:rFonts w:ascii="Calibri" w:eastAsia="Times New Roman" w:hAnsi="Calibri" w:cs="Times New Roman"/>
          <w:highlight w:val="yellow"/>
          <w:lang w:eastAsia="it-IT"/>
        </w:rPr>
        <w:t>_____</w:t>
      </w:r>
      <w:r w:rsidR="00CF3CFA" w:rsidRPr="00927131">
        <w:rPr>
          <w:rFonts w:ascii="Calibri" w:eastAsia="Times New Roman" w:hAnsi="Calibri" w:cs="Times New Roman"/>
          <w:highlight w:val="yellow"/>
          <w:lang w:eastAsia="it-IT"/>
        </w:rPr>
        <w:t xml:space="preserve"> unitamente alla formale adozione del Codice Generale</w:t>
      </w:r>
      <w:r w:rsidR="009D0581">
        <w:rPr>
          <w:rFonts w:ascii="Calibri" w:eastAsia="Times New Roman" w:hAnsi="Calibri" w:cs="Times New Roman"/>
          <w:highlight w:val="yellow"/>
          <w:lang w:eastAsia="it-IT"/>
        </w:rPr>
        <w:t xml:space="preserve"> di cui al DPR 62/2013</w:t>
      </w:r>
      <w:r w:rsidR="00360029">
        <w:rPr>
          <w:rFonts w:ascii="Calibri" w:eastAsia="Times New Roman" w:hAnsi="Calibri" w:cs="Times New Roman"/>
          <w:highlight w:val="yellow"/>
          <w:lang w:eastAsia="it-IT"/>
        </w:rPr>
        <w:t>.</w:t>
      </w:r>
    </w:p>
    <w:p w14:paraId="40DCA152" w14:textId="77777777" w:rsidR="00BD3227" w:rsidRPr="00927131" w:rsidRDefault="00BD3227" w:rsidP="00BD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p>
    <w:p w14:paraId="0105A2EF" w14:textId="77777777" w:rsidR="00DB7DFB" w:rsidRPr="00927131" w:rsidRDefault="00DB7DFB" w:rsidP="006D6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63909044" w14:textId="288E3188" w:rsidR="008473A5" w:rsidRPr="00927131" w:rsidRDefault="000822F7" w:rsidP="000E15B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3</w:t>
      </w:r>
      <w:r w:rsidR="00C72005" w:rsidRPr="00927131">
        <w:rPr>
          <w:rFonts w:ascii="Calibri" w:eastAsia="Times New Roman" w:hAnsi="Calibri" w:cs="Times New Roman"/>
          <w:b/>
          <w:lang w:eastAsia="it-IT"/>
        </w:rPr>
        <w:t xml:space="preserve"> - </w:t>
      </w:r>
      <w:r w:rsidR="00CE3EF3" w:rsidRPr="00927131">
        <w:rPr>
          <w:rFonts w:ascii="Calibri" w:eastAsia="Times New Roman" w:hAnsi="Calibri" w:cs="Times New Roman"/>
          <w:b/>
          <w:lang w:eastAsia="it-IT"/>
        </w:rPr>
        <w:t>Regali, compensi e altre utilità</w:t>
      </w:r>
      <w:r w:rsidR="00C87D0F" w:rsidRPr="00927131">
        <w:rPr>
          <w:rFonts w:ascii="Calibri" w:eastAsia="Times New Roman" w:hAnsi="Calibri" w:cs="Times New Roman"/>
          <w:b/>
          <w:lang w:eastAsia="it-IT"/>
        </w:rPr>
        <w:t xml:space="preserve"> e incompatibi</w:t>
      </w:r>
      <w:r w:rsidR="008A7636" w:rsidRPr="00927131">
        <w:rPr>
          <w:rFonts w:ascii="Calibri" w:eastAsia="Times New Roman" w:hAnsi="Calibri" w:cs="Times New Roman"/>
          <w:b/>
          <w:lang w:eastAsia="it-IT"/>
        </w:rPr>
        <w:t>lità</w:t>
      </w:r>
    </w:p>
    <w:p w14:paraId="3BFB7C56" w14:textId="4EF3A931" w:rsidR="00A012D9" w:rsidRPr="00927131" w:rsidRDefault="00DE7BF1" w:rsidP="00566090">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 </w:t>
      </w:r>
      <w:r w:rsidR="00F751A6" w:rsidRPr="00927131">
        <w:rPr>
          <w:rFonts w:ascii="Calibri" w:eastAsia="Times New Roman" w:hAnsi="Calibri" w:cs="Times New Roman"/>
          <w:lang w:eastAsia="it-IT"/>
        </w:rPr>
        <w:t>destinatari del presente Codice</w:t>
      </w:r>
      <w:r w:rsidRPr="00927131">
        <w:rPr>
          <w:rFonts w:ascii="Calibri" w:eastAsia="Times New Roman" w:hAnsi="Calibri" w:cs="Times New Roman"/>
          <w:lang w:eastAsia="it-IT"/>
        </w:rPr>
        <w:t xml:space="preserve"> non chiedono né sollecitano per sé o per altri regali o </w:t>
      </w:r>
      <w:r w:rsidR="002E0170" w:rsidRPr="00927131">
        <w:rPr>
          <w:rFonts w:ascii="Calibri" w:eastAsia="Times New Roman" w:hAnsi="Calibri" w:cs="Times New Roman"/>
          <w:lang w:eastAsia="it-IT"/>
        </w:rPr>
        <w:t>altre</w:t>
      </w:r>
      <w:r w:rsidRPr="00927131">
        <w:rPr>
          <w:rFonts w:ascii="Calibri" w:eastAsia="Times New Roman" w:hAnsi="Calibri" w:cs="Times New Roman"/>
          <w:lang w:eastAsia="it-IT"/>
        </w:rPr>
        <w:t xml:space="preserve"> utilità</w:t>
      </w:r>
      <w:r w:rsidR="00251A07" w:rsidRPr="00927131">
        <w:rPr>
          <w:rFonts w:ascii="Calibri" w:eastAsia="Times New Roman" w:hAnsi="Calibri" w:cs="Times New Roman"/>
          <w:lang w:eastAsia="it-IT"/>
        </w:rPr>
        <w:t>;</w:t>
      </w:r>
      <w:r w:rsidRPr="00927131">
        <w:rPr>
          <w:rFonts w:ascii="Calibri" w:eastAsia="Times New Roman" w:hAnsi="Calibri" w:cs="Times New Roman"/>
          <w:lang w:eastAsia="it-IT"/>
        </w:rPr>
        <w:t xml:space="preserve"> </w:t>
      </w:r>
    </w:p>
    <w:p w14:paraId="39DDBDD8" w14:textId="02CB839D" w:rsidR="00DE7BF1" w:rsidRPr="00927131" w:rsidRDefault="009C2363" w:rsidP="00566090">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È consentito</w:t>
      </w:r>
      <w:r w:rsidR="00A22A19">
        <w:rPr>
          <w:rFonts w:ascii="Calibri" w:eastAsia="Times New Roman" w:hAnsi="Calibri" w:cs="Times New Roman"/>
          <w:lang w:eastAsia="it-IT"/>
        </w:rPr>
        <w:t xml:space="preserve"> ai soggetti destinatari, </w:t>
      </w:r>
      <w:r w:rsidR="00DE7BF1" w:rsidRPr="00927131">
        <w:rPr>
          <w:rFonts w:ascii="Calibri" w:eastAsia="Times New Roman" w:hAnsi="Calibri" w:cs="Times New Roman"/>
          <w:lang w:eastAsia="it-IT"/>
        </w:rPr>
        <w:t>accettare esclusivamente regali o altre utilità</w:t>
      </w:r>
      <w:r w:rsidR="00DB7DFB" w:rsidRPr="00927131">
        <w:rPr>
          <w:rFonts w:ascii="Calibri" w:eastAsia="Times New Roman" w:hAnsi="Calibri" w:cs="Times New Roman"/>
          <w:lang w:eastAsia="it-IT"/>
        </w:rPr>
        <w:t xml:space="preserve"> </w:t>
      </w:r>
      <w:r w:rsidR="00DE7BF1" w:rsidRPr="00927131">
        <w:rPr>
          <w:rFonts w:ascii="Calibri" w:eastAsia="Times New Roman" w:hAnsi="Calibri" w:cs="Times New Roman"/>
          <w:lang w:eastAsia="it-IT"/>
        </w:rPr>
        <w:t>di modico valore ed effettuati occasionalmente nell’ambito d</w:t>
      </w:r>
      <w:r w:rsidR="0082358F" w:rsidRPr="00927131">
        <w:rPr>
          <w:rFonts w:ascii="Calibri" w:eastAsia="Times New Roman" w:hAnsi="Calibri" w:cs="Times New Roman"/>
          <w:lang w:eastAsia="it-IT"/>
        </w:rPr>
        <w:t>i</w:t>
      </w:r>
      <w:r w:rsidR="00DE7BF1" w:rsidRPr="00927131">
        <w:rPr>
          <w:rFonts w:ascii="Calibri" w:eastAsia="Times New Roman" w:hAnsi="Calibri" w:cs="Times New Roman"/>
          <w:lang w:eastAsia="it-IT"/>
        </w:rPr>
        <w:t xml:space="preserve"> normali relazioni di cortesia, di festività, di usi e costumi</w:t>
      </w:r>
      <w:r w:rsidR="00A31AC1" w:rsidRPr="00927131">
        <w:rPr>
          <w:rFonts w:ascii="Calibri" w:eastAsia="Times New Roman" w:hAnsi="Calibri" w:cs="Times New Roman"/>
          <w:lang w:eastAsia="it-IT"/>
        </w:rPr>
        <w:t xml:space="preserve"> comunemente</w:t>
      </w:r>
      <w:r w:rsidR="00251A07" w:rsidRPr="00927131">
        <w:rPr>
          <w:rFonts w:ascii="Calibri" w:eastAsia="Times New Roman" w:hAnsi="Calibri" w:cs="Times New Roman"/>
          <w:lang w:eastAsia="it-IT"/>
        </w:rPr>
        <w:t xml:space="preserve"> riconosciuti</w:t>
      </w:r>
      <w:r w:rsidR="0082358F" w:rsidRPr="00927131">
        <w:rPr>
          <w:rFonts w:ascii="Calibri" w:eastAsia="Times New Roman" w:hAnsi="Calibri" w:cs="Times New Roman"/>
          <w:lang w:eastAsia="it-IT"/>
        </w:rPr>
        <w:t>.</w:t>
      </w:r>
      <w:r w:rsidR="00A22A19">
        <w:rPr>
          <w:rFonts w:ascii="Calibri" w:eastAsia="Times New Roman" w:hAnsi="Calibri" w:cs="Times New Roman"/>
          <w:lang w:eastAsia="it-IT"/>
        </w:rPr>
        <w:t xml:space="preserve"> Ad ogni modo, i soggetti destinatari del presente Codice non chiedono né sollecitano regali o altre utilità neanche di modico valore quale corrispettivo per un proprio lavoro o attività;</w:t>
      </w:r>
    </w:p>
    <w:p w14:paraId="0AC8CFB4" w14:textId="0FB20E4F" w:rsidR="008473A5" w:rsidRPr="00927131" w:rsidRDefault="00391EA2" w:rsidP="00566090">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A</w:t>
      </w:r>
      <w:r w:rsidR="00A22A19">
        <w:rPr>
          <w:rFonts w:ascii="Calibri" w:eastAsia="Times New Roman" w:hAnsi="Calibri" w:cs="Times New Roman"/>
          <w:lang w:eastAsia="it-IT"/>
        </w:rPr>
        <w:t xml:space="preserve"> specificazione </w:t>
      </w:r>
      <w:r w:rsidRPr="00927131">
        <w:rPr>
          <w:rFonts w:ascii="Calibri" w:eastAsia="Times New Roman" w:hAnsi="Calibri" w:cs="Times New Roman"/>
          <w:lang w:eastAsia="it-IT"/>
        </w:rPr>
        <w:t>di quanto sopra:</w:t>
      </w:r>
    </w:p>
    <w:p w14:paraId="730CF13B" w14:textId="77777777" w:rsidR="00BE30F6" w:rsidRPr="00927131" w:rsidRDefault="00BE30F6" w:rsidP="00BE30F6">
      <w:pPr>
        <w:pStyle w:val="Paragrafoelenco"/>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t>Ai fini del presente articolo, p</w:t>
      </w:r>
      <w:r w:rsidRPr="00927131">
        <w:rPr>
          <w:rFonts w:ascii="Calibri" w:eastAsia="Times New Roman" w:hAnsi="Calibri" w:cs="Times New Roman"/>
          <w:lang w:eastAsia="it-IT"/>
        </w:rPr>
        <w:t>er “regali e altre utilità” si intende qualsiasi tipologia di attribuzione gratuita</w:t>
      </w:r>
      <w:r>
        <w:rPr>
          <w:rFonts w:ascii="Calibri" w:eastAsia="Times New Roman" w:hAnsi="Calibri" w:cs="Times New Roman"/>
          <w:lang w:eastAsia="it-IT"/>
        </w:rPr>
        <w:t xml:space="preserve"> e appropriata alla natura del contesto in cui viene elargita,</w:t>
      </w:r>
      <w:r w:rsidRPr="00927131">
        <w:rPr>
          <w:rFonts w:ascii="Calibri" w:eastAsia="Times New Roman" w:hAnsi="Calibri" w:cs="Times New Roman"/>
          <w:lang w:eastAsia="it-IT"/>
        </w:rPr>
        <w:t xml:space="preserve"> che può consistere, a titolo esemplificativo ma non esaustivo, in pranzi e cene, intrattenimenti, ospitalità, abbonamenti a servizi, sconti, coupon, denaro, titoli, etc.;</w:t>
      </w:r>
    </w:p>
    <w:p w14:paraId="54D4E3C3" w14:textId="68407419" w:rsidR="00391EA2" w:rsidRPr="00927131" w:rsidRDefault="00A22A19" w:rsidP="00566090">
      <w:pPr>
        <w:pStyle w:val="Paragrafoelenco"/>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t xml:space="preserve">Per regali o utilità di </w:t>
      </w:r>
      <w:r w:rsidR="00DB7DFB" w:rsidRPr="00927131">
        <w:rPr>
          <w:rFonts w:ascii="Calibri" w:eastAsia="Times New Roman" w:hAnsi="Calibri" w:cs="Times New Roman"/>
          <w:lang w:eastAsia="it-IT"/>
        </w:rPr>
        <w:t>“</w:t>
      </w:r>
      <w:r w:rsidR="00391EA2" w:rsidRPr="00927131">
        <w:rPr>
          <w:rFonts w:ascii="Calibri" w:eastAsia="Times New Roman" w:hAnsi="Calibri" w:cs="Times New Roman"/>
          <w:lang w:eastAsia="it-IT"/>
        </w:rPr>
        <w:t xml:space="preserve">modico </w:t>
      </w:r>
      <w:r w:rsidR="008473A5" w:rsidRPr="00927131">
        <w:rPr>
          <w:rFonts w:ascii="Calibri" w:eastAsia="Times New Roman" w:hAnsi="Calibri" w:cs="Times New Roman"/>
          <w:lang w:eastAsia="it-IT"/>
        </w:rPr>
        <w:t>valore</w:t>
      </w:r>
      <w:r w:rsidR="00DB7DFB" w:rsidRPr="00927131">
        <w:rPr>
          <w:rFonts w:ascii="Calibri" w:eastAsia="Times New Roman" w:hAnsi="Calibri" w:cs="Times New Roman"/>
          <w:lang w:eastAsia="it-IT"/>
        </w:rPr>
        <w:t>”</w:t>
      </w:r>
      <w:r w:rsidR="008473A5"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si intende qualsiasi riconoscimento che possieda un valore </w:t>
      </w:r>
      <w:r w:rsidR="008473A5" w:rsidRPr="00927131">
        <w:rPr>
          <w:rFonts w:ascii="Calibri" w:eastAsia="Times New Roman" w:hAnsi="Calibri" w:cs="Times New Roman"/>
          <w:lang w:eastAsia="it-IT"/>
        </w:rPr>
        <w:t xml:space="preserve">fissato in </w:t>
      </w:r>
      <w:r w:rsidR="00A70CD6" w:rsidRPr="00977842">
        <w:rPr>
          <w:rFonts w:ascii="Calibri" w:eastAsia="Times New Roman" w:hAnsi="Calibri" w:cs="Times New Roman"/>
          <w:shd w:val="clear" w:color="auto" w:fill="FFFF00"/>
          <w:lang w:eastAsia="it-IT"/>
        </w:rPr>
        <w:t>E</w:t>
      </w:r>
      <w:r w:rsidR="008473A5" w:rsidRPr="00977842">
        <w:rPr>
          <w:rFonts w:ascii="Calibri" w:eastAsia="Times New Roman" w:hAnsi="Calibri" w:cs="Times New Roman"/>
          <w:shd w:val="clear" w:color="auto" w:fill="FFFF00"/>
          <w:lang w:eastAsia="it-IT"/>
        </w:rPr>
        <w:t>ur</w:t>
      </w:r>
      <w:r w:rsidR="00702BE5" w:rsidRPr="00977842">
        <w:rPr>
          <w:rFonts w:ascii="Calibri" w:eastAsia="Times New Roman" w:hAnsi="Calibri" w:cs="Times New Roman"/>
          <w:shd w:val="clear" w:color="auto" w:fill="FFFF00"/>
          <w:lang w:eastAsia="it-IT"/>
        </w:rPr>
        <w:t>o</w:t>
      </w:r>
      <w:r w:rsidR="00A70CD6" w:rsidRPr="00977842">
        <w:rPr>
          <w:rFonts w:ascii="Calibri" w:eastAsia="Times New Roman" w:hAnsi="Calibri" w:cs="Times New Roman"/>
          <w:shd w:val="clear" w:color="auto" w:fill="FFFF00"/>
          <w:lang w:eastAsia="it-IT"/>
        </w:rPr>
        <w:t xml:space="preserve"> 150</w:t>
      </w:r>
      <w:r w:rsidR="00702BE5" w:rsidRPr="00977842">
        <w:rPr>
          <w:rFonts w:ascii="Calibri" w:eastAsia="Times New Roman" w:hAnsi="Calibri" w:cs="Times New Roman"/>
          <w:shd w:val="clear" w:color="auto" w:fill="FFFF00"/>
          <w:lang w:eastAsia="it-IT"/>
        </w:rPr>
        <w:t>,</w:t>
      </w:r>
      <w:r w:rsidR="008473A5" w:rsidRPr="00927131">
        <w:rPr>
          <w:rFonts w:ascii="Calibri" w:eastAsia="Times New Roman" w:hAnsi="Calibri" w:cs="Times New Roman"/>
          <w:lang w:eastAsia="it-IT"/>
        </w:rPr>
        <w:t xml:space="preserve"> riferito all’anno solare e </w:t>
      </w:r>
      <w:r>
        <w:rPr>
          <w:rFonts w:ascii="Calibri" w:eastAsia="Times New Roman" w:hAnsi="Calibri" w:cs="Times New Roman"/>
          <w:lang w:eastAsia="it-IT"/>
        </w:rPr>
        <w:t>cumulativ</w:t>
      </w:r>
      <w:r w:rsidR="00BE30F6">
        <w:rPr>
          <w:rFonts w:ascii="Calibri" w:eastAsia="Times New Roman" w:hAnsi="Calibri" w:cs="Times New Roman"/>
          <w:lang w:eastAsia="it-IT"/>
        </w:rPr>
        <w:t>o</w:t>
      </w:r>
      <w:r>
        <w:rPr>
          <w:rFonts w:ascii="Calibri" w:eastAsia="Times New Roman" w:hAnsi="Calibri" w:cs="Times New Roman"/>
          <w:lang w:eastAsia="it-IT"/>
        </w:rPr>
        <w:t xml:space="preserve">, pertanto il dipendente deve considerare il valore complessivo dei regali e delle utilità </w:t>
      </w:r>
      <w:r w:rsidR="008473A5" w:rsidRPr="00927131">
        <w:rPr>
          <w:rFonts w:ascii="Calibri" w:eastAsia="Times New Roman" w:hAnsi="Calibri" w:cs="Times New Roman"/>
          <w:lang w:eastAsia="it-IT"/>
        </w:rPr>
        <w:t xml:space="preserve">da chiunque provenienti; </w:t>
      </w:r>
    </w:p>
    <w:p w14:paraId="06329299" w14:textId="0BB2D3B4" w:rsidR="008473A5" w:rsidRPr="00927131" w:rsidRDefault="00F34EF8" w:rsidP="00566090">
      <w:pPr>
        <w:pStyle w:val="Paragrafoelenco"/>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sidRPr="00927131">
        <w:rPr>
          <w:rFonts w:ascii="Calibri" w:eastAsia="Times New Roman" w:hAnsi="Calibri" w:cs="Times New Roman"/>
          <w:lang w:eastAsia="it-IT"/>
        </w:rPr>
        <w:t>Nel</w:t>
      </w:r>
      <w:r w:rsidR="008473A5" w:rsidRPr="00927131">
        <w:rPr>
          <w:rFonts w:ascii="Calibri" w:eastAsia="Times New Roman" w:hAnsi="Calibri" w:cs="Times New Roman"/>
          <w:lang w:eastAsia="it-IT"/>
        </w:rPr>
        <w:t xml:space="preserve"> caso di regali o altre utilità destinati in forma collettiva il valore economico </w:t>
      </w:r>
      <w:r w:rsidR="00A22A19">
        <w:rPr>
          <w:rFonts w:ascii="Calibri" w:eastAsia="Times New Roman" w:hAnsi="Calibri" w:cs="Times New Roman"/>
          <w:lang w:eastAsia="it-IT"/>
        </w:rPr>
        <w:t xml:space="preserve">è </w:t>
      </w:r>
      <w:r w:rsidR="008473A5" w:rsidRPr="00927131">
        <w:rPr>
          <w:rFonts w:ascii="Calibri" w:eastAsia="Times New Roman" w:hAnsi="Calibri" w:cs="Times New Roman"/>
          <w:lang w:eastAsia="it-IT"/>
        </w:rPr>
        <w:t>suddiviso pro-quota per il numero dei destinatari che ne beneficiano;</w:t>
      </w:r>
    </w:p>
    <w:p w14:paraId="64B5557A" w14:textId="292AC08A" w:rsidR="00A31AC1" w:rsidRPr="00927131" w:rsidRDefault="004E6092" w:rsidP="00566090">
      <w:pPr>
        <w:pStyle w:val="Paragrafoelenco"/>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t xml:space="preserve">Qualora i </w:t>
      </w:r>
      <w:r w:rsidR="004C356D" w:rsidRPr="00927131">
        <w:rPr>
          <w:rFonts w:ascii="Calibri" w:eastAsia="Times New Roman" w:hAnsi="Calibri" w:cs="Times New Roman"/>
          <w:lang w:eastAsia="it-IT"/>
        </w:rPr>
        <w:t xml:space="preserve">regali e le altre utilità </w:t>
      </w:r>
      <w:r>
        <w:rPr>
          <w:rFonts w:ascii="Calibri" w:eastAsia="Times New Roman" w:hAnsi="Calibri" w:cs="Times New Roman"/>
          <w:lang w:eastAsia="it-IT"/>
        </w:rPr>
        <w:t xml:space="preserve">siano </w:t>
      </w:r>
      <w:r w:rsidR="004C356D" w:rsidRPr="00927131">
        <w:rPr>
          <w:rFonts w:ascii="Calibri" w:eastAsia="Times New Roman" w:hAnsi="Calibri" w:cs="Times New Roman"/>
          <w:lang w:eastAsia="it-IT"/>
        </w:rPr>
        <w:t>ricevute da un familiare del dipendente da parte di terzi</w:t>
      </w:r>
      <w:r>
        <w:rPr>
          <w:rFonts w:ascii="Calibri" w:eastAsia="Times New Roman" w:hAnsi="Calibri" w:cs="Times New Roman"/>
          <w:lang w:eastAsia="it-IT"/>
        </w:rPr>
        <w:t>, in relazione ad</w:t>
      </w:r>
      <w:r w:rsidR="004C356D" w:rsidRPr="00927131">
        <w:rPr>
          <w:rFonts w:ascii="Calibri" w:eastAsia="Times New Roman" w:hAnsi="Calibri" w:cs="Times New Roman"/>
          <w:lang w:eastAsia="it-IT"/>
        </w:rPr>
        <w:t xml:space="preserve"> atti e fatti connessi all’attività del dipendente</w:t>
      </w:r>
      <w:r>
        <w:rPr>
          <w:rFonts w:ascii="Calibri" w:eastAsia="Times New Roman" w:hAnsi="Calibri" w:cs="Times New Roman"/>
          <w:lang w:eastAsia="it-IT"/>
        </w:rPr>
        <w:t>, è quest’ultimo ad essere considerato quale destinatario;</w:t>
      </w:r>
    </w:p>
    <w:p w14:paraId="1B9D2421" w14:textId="0759F278" w:rsidR="00DE7BF1" w:rsidRPr="00927131" w:rsidRDefault="004E6092" w:rsidP="006D6786">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È vietato ai</w:t>
      </w:r>
      <w:r w:rsidR="004B581E" w:rsidRPr="00927131">
        <w:rPr>
          <w:rFonts w:ascii="Calibri" w:eastAsia="Times New Roman" w:hAnsi="Calibri" w:cs="Times New Roman"/>
          <w:lang w:eastAsia="it-IT"/>
        </w:rPr>
        <w:t xml:space="preserve"> </w:t>
      </w:r>
      <w:r w:rsidR="00A417C9" w:rsidRPr="00927131">
        <w:rPr>
          <w:rFonts w:ascii="Calibri" w:eastAsia="Times New Roman" w:hAnsi="Calibri" w:cs="Times New Roman"/>
          <w:lang w:eastAsia="it-IT"/>
        </w:rPr>
        <w:t>soggetti destinatari</w:t>
      </w:r>
      <w:r>
        <w:rPr>
          <w:rFonts w:ascii="Calibri" w:eastAsia="Times New Roman" w:hAnsi="Calibri" w:cs="Times New Roman"/>
          <w:lang w:eastAsia="it-IT"/>
        </w:rPr>
        <w:t xml:space="preserve"> di </w:t>
      </w:r>
      <w:r w:rsidR="00DE7BF1" w:rsidRPr="00927131">
        <w:rPr>
          <w:rFonts w:ascii="Calibri" w:eastAsia="Times New Roman" w:hAnsi="Calibri" w:cs="Times New Roman"/>
          <w:lang w:eastAsia="it-IT"/>
        </w:rPr>
        <w:t>chied</w:t>
      </w:r>
      <w:r>
        <w:rPr>
          <w:rFonts w:ascii="Calibri" w:eastAsia="Times New Roman" w:hAnsi="Calibri" w:cs="Times New Roman"/>
          <w:lang w:eastAsia="it-IT"/>
        </w:rPr>
        <w:t>ere ed</w:t>
      </w:r>
      <w:r w:rsidR="00DE7BF1" w:rsidRPr="00927131">
        <w:rPr>
          <w:rFonts w:ascii="Calibri" w:eastAsia="Times New Roman" w:hAnsi="Calibri" w:cs="Times New Roman"/>
          <w:lang w:eastAsia="it-IT"/>
        </w:rPr>
        <w:t xml:space="preserve"> accetta</w:t>
      </w:r>
      <w:r>
        <w:rPr>
          <w:rFonts w:ascii="Calibri" w:eastAsia="Times New Roman" w:hAnsi="Calibri" w:cs="Times New Roman"/>
          <w:lang w:eastAsia="it-IT"/>
        </w:rPr>
        <w:t>re</w:t>
      </w:r>
      <w:r w:rsidR="00DE7BF1" w:rsidRPr="00927131">
        <w:rPr>
          <w:rFonts w:ascii="Calibri" w:eastAsia="Times New Roman" w:hAnsi="Calibri" w:cs="Times New Roman"/>
          <w:lang w:eastAsia="it-IT"/>
        </w:rPr>
        <w:t xml:space="preserve"> a titolo di corrispettivo</w:t>
      </w:r>
      <w:r w:rsidR="00DA2AEA" w:rsidRPr="00927131">
        <w:rPr>
          <w:rFonts w:ascii="Calibri" w:eastAsia="Times New Roman" w:hAnsi="Calibri" w:cs="Times New Roman"/>
          <w:lang w:eastAsia="it-IT"/>
        </w:rPr>
        <w:t>,</w:t>
      </w:r>
      <w:r w:rsidR="00DE7BF1" w:rsidRPr="00927131">
        <w:rPr>
          <w:rFonts w:ascii="Calibri" w:eastAsia="Times New Roman" w:hAnsi="Calibri" w:cs="Times New Roman"/>
          <w:lang w:eastAsia="it-IT"/>
        </w:rPr>
        <w:t xml:space="preserve"> regali o </w:t>
      </w:r>
      <w:r w:rsidR="00DB7DFB" w:rsidRPr="00927131">
        <w:rPr>
          <w:rFonts w:ascii="Calibri" w:eastAsia="Times New Roman" w:hAnsi="Calibri" w:cs="Times New Roman"/>
          <w:lang w:eastAsia="it-IT"/>
        </w:rPr>
        <w:t>altre</w:t>
      </w:r>
      <w:r w:rsidR="00DE7BF1" w:rsidRPr="00927131">
        <w:rPr>
          <w:rFonts w:ascii="Calibri" w:eastAsia="Times New Roman" w:hAnsi="Calibri" w:cs="Times New Roman"/>
          <w:lang w:eastAsia="it-IT"/>
        </w:rPr>
        <w:t xml:space="preserve"> utilità</w:t>
      </w:r>
      <w:r w:rsidR="00A012D9" w:rsidRPr="00927131">
        <w:rPr>
          <w:rFonts w:ascii="Calibri" w:eastAsia="Times New Roman" w:hAnsi="Calibri" w:cs="Times New Roman"/>
          <w:lang w:eastAsia="it-IT"/>
        </w:rPr>
        <w:t>-</w:t>
      </w:r>
      <w:r w:rsidR="00DE7BF1" w:rsidRPr="00927131">
        <w:rPr>
          <w:rFonts w:ascii="Calibri" w:eastAsia="Times New Roman" w:hAnsi="Calibri" w:cs="Times New Roman"/>
          <w:lang w:eastAsia="it-IT"/>
        </w:rPr>
        <w:t xml:space="preserve"> neanche rientranti nel valore di cui sopra</w:t>
      </w:r>
      <w:r w:rsidR="00A012D9" w:rsidRPr="00927131">
        <w:rPr>
          <w:rFonts w:ascii="Calibri" w:eastAsia="Times New Roman" w:hAnsi="Calibri" w:cs="Times New Roman"/>
          <w:lang w:eastAsia="it-IT"/>
        </w:rPr>
        <w:t>-</w:t>
      </w:r>
      <w:r w:rsidR="00DE7BF1" w:rsidRPr="00927131">
        <w:rPr>
          <w:rFonts w:ascii="Calibri" w:eastAsia="Times New Roman" w:hAnsi="Calibri" w:cs="Times New Roman"/>
          <w:lang w:eastAsia="it-IT"/>
        </w:rPr>
        <w:t xml:space="preserve"> per compiere o per aver compiuto atti del proprio ufficio;</w:t>
      </w:r>
    </w:p>
    <w:p w14:paraId="767FD4A9" w14:textId="5A07CEEC" w:rsidR="004B581E" w:rsidRPr="00927131" w:rsidRDefault="00BB0E3A" w:rsidP="006D6786">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 </w:t>
      </w:r>
      <w:r w:rsidR="00A417C9" w:rsidRPr="00927131">
        <w:rPr>
          <w:rFonts w:ascii="Calibri" w:eastAsia="Times New Roman" w:hAnsi="Calibri" w:cs="Times New Roman"/>
          <w:lang w:eastAsia="it-IT"/>
        </w:rPr>
        <w:t xml:space="preserve">soggetti destinatari </w:t>
      </w:r>
      <w:r w:rsidRPr="00927131">
        <w:rPr>
          <w:rFonts w:ascii="Calibri" w:eastAsia="Times New Roman" w:hAnsi="Calibri" w:cs="Times New Roman"/>
          <w:lang w:eastAsia="it-IT"/>
        </w:rPr>
        <w:t xml:space="preserve">non offrono regali o </w:t>
      </w:r>
      <w:r w:rsidR="00DB7DFB" w:rsidRPr="00927131">
        <w:rPr>
          <w:rFonts w:ascii="Calibri" w:eastAsia="Times New Roman" w:hAnsi="Calibri" w:cs="Times New Roman"/>
          <w:lang w:eastAsia="it-IT"/>
        </w:rPr>
        <w:t>altre</w:t>
      </w:r>
      <w:r w:rsidRPr="00927131">
        <w:rPr>
          <w:rFonts w:ascii="Calibri" w:eastAsia="Times New Roman" w:hAnsi="Calibri" w:cs="Times New Roman"/>
          <w:lang w:eastAsia="it-IT"/>
        </w:rPr>
        <w:t xml:space="preserve"> utilità ad un proprio sovraordinato</w:t>
      </w:r>
      <w:r w:rsidR="002519BC" w:rsidRPr="00927131">
        <w:rPr>
          <w:rFonts w:ascii="Calibri" w:eastAsia="Times New Roman" w:hAnsi="Calibri" w:cs="Times New Roman"/>
          <w:lang w:eastAsia="it-IT"/>
        </w:rPr>
        <w:t xml:space="preserve"> </w:t>
      </w:r>
      <w:r w:rsidRPr="00927131">
        <w:rPr>
          <w:rFonts w:ascii="Calibri" w:eastAsia="Times New Roman" w:hAnsi="Calibri" w:cs="Times New Roman"/>
          <w:lang w:eastAsia="it-IT"/>
        </w:rPr>
        <w:t>salvo quelli di modico valore e rientranti nella tipologia di cui al punto 2 che precede</w:t>
      </w:r>
      <w:r w:rsidR="00A012D9" w:rsidRPr="00927131">
        <w:rPr>
          <w:rFonts w:ascii="Calibri" w:eastAsia="Times New Roman" w:hAnsi="Calibri" w:cs="Times New Roman"/>
          <w:lang w:eastAsia="it-IT"/>
        </w:rPr>
        <w:t>;</w:t>
      </w:r>
    </w:p>
    <w:p w14:paraId="210E4CF6" w14:textId="33D28371" w:rsidR="005846DF" w:rsidRPr="00927131" w:rsidRDefault="004E6092" w:rsidP="00566090">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Al fine di preservare l’imparzialità e lealtà dell’amministrazione, i</w:t>
      </w:r>
      <w:r w:rsidR="00A417C9" w:rsidRPr="00927131">
        <w:rPr>
          <w:rFonts w:ascii="Calibri" w:eastAsia="Times New Roman" w:hAnsi="Calibri" w:cs="Times New Roman"/>
          <w:lang w:eastAsia="it-IT"/>
        </w:rPr>
        <w:t xml:space="preserve"> soggetti destinatari devono </w:t>
      </w:r>
      <w:r w:rsidR="008473A5" w:rsidRPr="00927131">
        <w:rPr>
          <w:rFonts w:ascii="Calibri" w:eastAsia="Times New Roman" w:hAnsi="Calibri" w:cs="Times New Roman"/>
          <w:lang w:eastAsia="it-IT"/>
        </w:rPr>
        <w:t>immediatamente comunicare al R</w:t>
      </w:r>
      <w:r w:rsidR="00536048" w:rsidRPr="00927131">
        <w:rPr>
          <w:rFonts w:ascii="Calibri" w:eastAsia="Times New Roman" w:hAnsi="Calibri" w:cs="Times New Roman"/>
          <w:lang w:eastAsia="it-IT"/>
        </w:rPr>
        <w:t>PC</w:t>
      </w:r>
      <w:r w:rsidR="00BE303C" w:rsidRPr="00927131">
        <w:rPr>
          <w:rFonts w:ascii="Calibri" w:eastAsia="Times New Roman" w:hAnsi="Calibri" w:cs="Times New Roman"/>
          <w:lang w:eastAsia="it-IT"/>
        </w:rPr>
        <w:t xml:space="preserve">T </w:t>
      </w:r>
      <w:r w:rsidR="00977842">
        <w:rPr>
          <w:rFonts w:ascii="Calibri" w:eastAsia="Times New Roman" w:hAnsi="Calibri" w:cs="Times New Roman"/>
          <w:lang w:eastAsia="it-IT"/>
        </w:rPr>
        <w:t xml:space="preserve">e al Consigliere Segretario </w:t>
      </w:r>
      <w:r w:rsidR="00536048" w:rsidRPr="00927131">
        <w:rPr>
          <w:rFonts w:ascii="Calibri" w:eastAsia="Times New Roman" w:hAnsi="Calibri" w:cs="Times New Roman"/>
          <w:lang w:eastAsia="it-IT"/>
        </w:rPr>
        <w:t>la ricezione</w:t>
      </w:r>
      <w:r w:rsidR="00D76C36" w:rsidRPr="00927131">
        <w:rPr>
          <w:rFonts w:ascii="Calibri" w:eastAsia="Times New Roman" w:hAnsi="Calibri" w:cs="Times New Roman"/>
          <w:lang w:eastAsia="it-IT"/>
        </w:rPr>
        <w:t xml:space="preserve"> di regali e/o altre utilità che siano </w:t>
      </w:r>
      <w:r w:rsidR="008473A5" w:rsidRPr="00927131">
        <w:rPr>
          <w:rFonts w:ascii="Calibri" w:eastAsia="Times New Roman" w:hAnsi="Calibri" w:cs="Times New Roman"/>
          <w:lang w:eastAsia="it-IT"/>
        </w:rPr>
        <w:t xml:space="preserve">fuori dai casi </w:t>
      </w:r>
      <w:r w:rsidR="00BD3227" w:rsidRPr="00927131">
        <w:rPr>
          <w:rFonts w:ascii="Calibri" w:eastAsia="Times New Roman" w:hAnsi="Calibri" w:cs="Times New Roman"/>
          <w:lang w:eastAsia="it-IT"/>
        </w:rPr>
        <w:t xml:space="preserve">sopra </w:t>
      </w:r>
      <w:r w:rsidR="008473A5" w:rsidRPr="00927131">
        <w:rPr>
          <w:rFonts w:ascii="Calibri" w:eastAsia="Times New Roman" w:hAnsi="Calibri" w:cs="Times New Roman"/>
          <w:lang w:eastAsia="it-IT"/>
        </w:rPr>
        <w:t>consentiti</w:t>
      </w:r>
      <w:r>
        <w:rPr>
          <w:rFonts w:ascii="Calibri" w:eastAsia="Times New Roman" w:hAnsi="Calibri" w:cs="Times New Roman"/>
          <w:lang w:eastAsia="it-IT"/>
        </w:rPr>
        <w:t>, con specifica indicazione del regalo, del valore e del soggetto da cui proviene</w:t>
      </w:r>
      <w:r w:rsidR="00DB7DFB" w:rsidRPr="00927131">
        <w:rPr>
          <w:rFonts w:ascii="Calibri" w:eastAsia="Times New Roman" w:hAnsi="Calibri" w:cs="Times New Roman"/>
          <w:lang w:eastAsia="it-IT"/>
        </w:rPr>
        <w:t>.</w:t>
      </w:r>
      <w:r w:rsidR="00086EB6" w:rsidRPr="00927131">
        <w:rPr>
          <w:rFonts w:ascii="Calibri" w:eastAsia="Times New Roman" w:hAnsi="Calibri" w:cs="Times New Roman"/>
          <w:lang w:eastAsia="it-IT"/>
        </w:rPr>
        <w:t xml:space="preserve"> Il </w:t>
      </w:r>
      <w:r w:rsidR="00536048" w:rsidRPr="00927131">
        <w:rPr>
          <w:rFonts w:ascii="Calibri" w:eastAsia="Times New Roman" w:hAnsi="Calibri" w:cs="Times New Roman"/>
          <w:lang w:eastAsia="it-IT"/>
        </w:rPr>
        <w:t>RPC</w:t>
      </w:r>
      <w:r w:rsidR="00D76C36" w:rsidRPr="00927131">
        <w:rPr>
          <w:rFonts w:ascii="Calibri" w:eastAsia="Times New Roman" w:hAnsi="Calibri" w:cs="Times New Roman"/>
          <w:lang w:eastAsia="it-IT"/>
        </w:rPr>
        <w:t>T</w:t>
      </w:r>
      <w:r>
        <w:rPr>
          <w:rFonts w:ascii="Calibri" w:eastAsia="Times New Roman" w:hAnsi="Calibri" w:cs="Times New Roman"/>
          <w:lang w:eastAsia="it-IT"/>
        </w:rPr>
        <w:t xml:space="preserve"> valuta </w:t>
      </w:r>
      <w:r w:rsidR="00086EB6" w:rsidRPr="00927131">
        <w:rPr>
          <w:rFonts w:ascii="Calibri" w:eastAsia="Times New Roman" w:hAnsi="Calibri" w:cs="Times New Roman"/>
          <w:lang w:eastAsia="it-IT"/>
        </w:rPr>
        <w:t xml:space="preserve">se </w:t>
      </w:r>
      <w:r>
        <w:rPr>
          <w:rFonts w:ascii="Calibri" w:eastAsia="Times New Roman" w:hAnsi="Calibri" w:cs="Times New Roman"/>
          <w:lang w:eastAsia="it-IT"/>
        </w:rPr>
        <w:t>i</w:t>
      </w:r>
      <w:r w:rsidR="00BB0E3A" w:rsidRPr="00927131">
        <w:rPr>
          <w:rFonts w:ascii="Calibri" w:eastAsia="Times New Roman" w:hAnsi="Calibri" w:cs="Times New Roman"/>
          <w:lang w:eastAsia="it-IT"/>
        </w:rPr>
        <w:t>l regalo o l’utilità ricevuta rispond</w:t>
      </w:r>
      <w:r>
        <w:rPr>
          <w:rFonts w:ascii="Calibri" w:eastAsia="Times New Roman" w:hAnsi="Calibri" w:cs="Times New Roman"/>
          <w:lang w:eastAsia="it-IT"/>
        </w:rPr>
        <w:t>a</w:t>
      </w:r>
      <w:r w:rsidR="00BB0E3A" w:rsidRPr="00927131">
        <w:rPr>
          <w:rFonts w:ascii="Calibri" w:eastAsia="Times New Roman" w:hAnsi="Calibri" w:cs="Times New Roman"/>
          <w:lang w:eastAsia="it-IT"/>
        </w:rPr>
        <w:t xml:space="preserve"> a criteri di accettabilità</w:t>
      </w:r>
      <w:r>
        <w:rPr>
          <w:rFonts w:ascii="Calibri" w:eastAsia="Times New Roman" w:hAnsi="Calibri" w:cs="Times New Roman"/>
          <w:lang w:eastAsia="it-IT"/>
        </w:rPr>
        <w:t xml:space="preserve"> e rientr</w:t>
      </w:r>
      <w:r w:rsidR="00BE30F6">
        <w:rPr>
          <w:rFonts w:ascii="Calibri" w:eastAsia="Times New Roman" w:hAnsi="Calibri" w:cs="Times New Roman"/>
          <w:lang w:eastAsia="it-IT"/>
        </w:rPr>
        <w:t>i</w:t>
      </w:r>
      <w:r>
        <w:rPr>
          <w:rFonts w:ascii="Calibri" w:eastAsia="Times New Roman" w:hAnsi="Calibri" w:cs="Times New Roman"/>
          <w:lang w:eastAsia="it-IT"/>
        </w:rPr>
        <w:t xml:space="preserve"> in scopi connessi all’attività lavorativa o istituzionale ed in tal caso ne autorizza l’accettazione;</w:t>
      </w:r>
      <w:r w:rsidR="00DB7DFB"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in caso contrario </w:t>
      </w:r>
      <w:r w:rsidR="00BB0E3A" w:rsidRPr="00927131">
        <w:rPr>
          <w:rFonts w:ascii="Calibri" w:eastAsia="Times New Roman" w:hAnsi="Calibri" w:cs="Times New Roman"/>
          <w:lang w:eastAsia="it-IT"/>
        </w:rPr>
        <w:t>dispone</w:t>
      </w:r>
      <w:r w:rsidR="008473A5" w:rsidRPr="00927131">
        <w:rPr>
          <w:rFonts w:ascii="Calibri" w:eastAsia="Times New Roman" w:hAnsi="Calibri" w:cs="Times New Roman"/>
          <w:lang w:eastAsia="it-IT"/>
        </w:rPr>
        <w:t xml:space="preserve"> per la restituzione ogni volta che c</w:t>
      </w:r>
      <w:r w:rsidR="00493D41" w:rsidRPr="00927131">
        <w:rPr>
          <w:rFonts w:ascii="Calibri" w:eastAsia="Times New Roman" w:hAnsi="Calibri" w:cs="Times New Roman"/>
          <w:lang w:eastAsia="it-IT"/>
        </w:rPr>
        <w:t xml:space="preserve">iò sia possibile, diversamente </w:t>
      </w:r>
      <w:r w:rsidR="008473A5" w:rsidRPr="00927131">
        <w:rPr>
          <w:rFonts w:ascii="Calibri" w:eastAsia="Times New Roman" w:hAnsi="Calibri" w:cs="Times New Roman"/>
          <w:lang w:eastAsia="it-IT"/>
        </w:rPr>
        <w:t>decide le concrete modalità di devoluzione</w:t>
      </w:r>
      <w:r w:rsidR="00493D41" w:rsidRPr="00927131">
        <w:rPr>
          <w:rFonts w:ascii="Calibri" w:eastAsia="Times New Roman" w:hAnsi="Calibri" w:cs="Times New Roman"/>
          <w:lang w:eastAsia="it-IT"/>
        </w:rPr>
        <w:t xml:space="preserve"> anche in </w:t>
      </w:r>
      <w:r w:rsidRPr="00927131">
        <w:rPr>
          <w:rFonts w:ascii="Calibri" w:eastAsia="Times New Roman" w:hAnsi="Calibri" w:cs="Times New Roman"/>
          <w:lang w:eastAsia="it-IT"/>
        </w:rPr>
        <w:t>beneficenza</w:t>
      </w:r>
      <w:r w:rsidR="008473A5" w:rsidRPr="00927131">
        <w:rPr>
          <w:rFonts w:ascii="Calibri" w:eastAsia="Times New Roman" w:hAnsi="Calibri" w:cs="Times New Roman"/>
          <w:lang w:eastAsia="it-IT"/>
        </w:rPr>
        <w:t xml:space="preserve"> </w:t>
      </w:r>
      <w:r w:rsidR="005846DF" w:rsidRPr="00927131">
        <w:rPr>
          <w:rFonts w:ascii="Calibri" w:eastAsia="Times New Roman" w:hAnsi="Calibri" w:cs="Times New Roman"/>
          <w:lang w:eastAsia="it-IT"/>
        </w:rPr>
        <w:t>o di</w:t>
      </w:r>
      <w:r w:rsidR="00A62EFD" w:rsidRPr="00927131">
        <w:rPr>
          <w:rFonts w:ascii="Calibri" w:eastAsia="Times New Roman" w:hAnsi="Calibri" w:cs="Times New Roman"/>
          <w:lang w:eastAsia="it-IT"/>
        </w:rPr>
        <w:t xml:space="preserve"> </w:t>
      </w:r>
      <w:r w:rsidR="008473A5" w:rsidRPr="00927131">
        <w:rPr>
          <w:rFonts w:ascii="Calibri" w:eastAsia="Times New Roman" w:hAnsi="Calibri" w:cs="Times New Roman"/>
          <w:lang w:eastAsia="it-IT"/>
        </w:rPr>
        <w:t>utilizzo per i fini istituzionali dell’ente</w:t>
      </w:r>
      <w:r w:rsidR="005846DF" w:rsidRPr="00927131">
        <w:rPr>
          <w:rFonts w:ascii="Calibri" w:eastAsia="Times New Roman" w:hAnsi="Calibri" w:cs="Times New Roman"/>
          <w:lang w:eastAsia="it-IT"/>
        </w:rPr>
        <w:t>.</w:t>
      </w:r>
      <w:r w:rsidR="00BB0E3A"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In caso di </w:t>
      </w:r>
      <w:r w:rsidR="00BB0E3A" w:rsidRPr="00927131">
        <w:rPr>
          <w:rFonts w:ascii="Calibri" w:eastAsia="Times New Roman" w:hAnsi="Calibri" w:cs="Times New Roman"/>
          <w:lang w:eastAsia="it-IT"/>
        </w:rPr>
        <w:t xml:space="preserve">beni deperibili, quali cibarie, dispone per la consumazione collettiva oppure per la </w:t>
      </w:r>
      <w:r w:rsidR="00D76C36" w:rsidRPr="00927131">
        <w:rPr>
          <w:rFonts w:ascii="Calibri" w:eastAsia="Times New Roman" w:hAnsi="Calibri" w:cs="Times New Roman"/>
          <w:lang w:eastAsia="it-IT"/>
        </w:rPr>
        <w:t xml:space="preserve">immediata </w:t>
      </w:r>
      <w:r w:rsidR="00BB0E3A" w:rsidRPr="00927131">
        <w:rPr>
          <w:rFonts w:ascii="Calibri" w:eastAsia="Times New Roman" w:hAnsi="Calibri" w:cs="Times New Roman"/>
          <w:lang w:eastAsia="it-IT"/>
        </w:rPr>
        <w:t>devoluzione in beneficenza</w:t>
      </w:r>
      <w:r w:rsidR="00A70CD6" w:rsidRPr="00927131">
        <w:rPr>
          <w:rFonts w:ascii="Calibri" w:eastAsia="Times New Roman" w:hAnsi="Calibri" w:cs="Times New Roman"/>
          <w:lang w:eastAsia="it-IT"/>
        </w:rPr>
        <w:t>;</w:t>
      </w:r>
      <w:r w:rsidR="00977842">
        <w:rPr>
          <w:rFonts w:ascii="Calibri" w:eastAsia="Times New Roman" w:hAnsi="Calibri" w:cs="Times New Roman"/>
          <w:lang w:eastAsia="it-IT"/>
        </w:rPr>
        <w:t xml:space="preserve"> la comunicazione al RPCT deve essere fatta via mail in maniera tempestiva non oltre 24 ore dalla ricezione. Nel caso in cui il regalo/altra utilità sia ricevuto dal RPCT, la valutazione verrà svolta -negli stessi termini e con le stesse modalità- dal Consigliere Segretario che riferisce prontamente al Consiglio</w:t>
      </w:r>
      <w:r w:rsidR="00F03028">
        <w:rPr>
          <w:rFonts w:ascii="Calibri" w:eastAsia="Times New Roman" w:hAnsi="Calibri" w:cs="Times New Roman"/>
          <w:lang w:eastAsia="it-IT"/>
        </w:rPr>
        <w:t xml:space="preserve"> dell’Ordine</w:t>
      </w:r>
      <w:r w:rsidR="00977842">
        <w:rPr>
          <w:rFonts w:ascii="Calibri" w:eastAsia="Times New Roman" w:hAnsi="Calibri" w:cs="Times New Roman"/>
          <w:lang w:eastAsia="it-IT"/>
        </w:rPr>
        <w:t>;</w:t>
      </w:r>
    </w:p>
    <w:p w14:paraId="0DDE6C67" w14:textId="75147545" w:rsidR="00C943CA" w:rsidRPr="00927131" w:rsidRDefault="004E6092" w:rsidP="00566090">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 </w:t>
      </w:r>
      <w:r w:rsidR="00BC00C6">
        <w:rPr>
          <w:rFonts w:ascii="Calibri" w:eastAsia="Times New Roman" w:hAnsi="Calibri" w:cs="Times New Roman"/>
          <w:lang w:eastAsia="it-IT"/>
        </w:rPr>
        <w:t>dipendenti</w:t>
      </w:r>
      <w:r>
        <w:rPr>
          <w:rFonts w:ascii="Calibri" w:eastAsia="Times New Roman" w:hAnsi="Calibri" w:cs="Times New Roman"/>
          <w:lang w:eastAsia="it-IT"/>
        </w:rPr>
        <w:t>, in conformità</w:t>
      </w:r>
      <w:r w:rsidR="008473A5" w:rsidRPr="00927131">
        <w:rPr>
          <w:rFonts w:ascii="Calibri" w:eastAsia="Times New Roman" w:hAnsi="Calibri" w:cs="Times New Roman"/>
          <w:lang w:eastAsia="it-IT"/>
        </w:rPr>
        <w:t xml:space="preserve"> all’art. 4, co</w:t>
      </w:r>
      <w:r w:rsidR="003B0C7D">
        <w:rPr>
          <w:rFonts w:ascii="Calibri" w:eastAsia="Times New Roman" w:hAnsi="Calibri" w:cs="Times New Roman"/>
          <w:lang w:eastAsia="it-IT"/>
        </w:rPr>
        <w:t>mma</w:t>
      </w:r>
      <w:r w:rsidR="008473A5" w:rsidRPr="00927131">
        <w:rPr>
          <w:rFonts w:ascii="Calibri" w:eastAsia="Times New Roman" w:hAnsi="Calibri" w:cs="Times New Roman"/>
          <w:lang w:eastAsia="it-IT"/>
        </w:rPr>
        <w:t xml:space="preserve"> 6 del </w:t>
      </w:r>
      <w:r w:rsidR="008D2D4B" w:rsidRPr="00927131">
        <w:rPr>
          <w:rFonts w:ascii="Calibri" w:eastAsia="Times New Roman" w:hAnsi="Calibri" w:cs="Times New Roman"/>
          <w:lang w:eastAsia="it-IT"/>
        </w:rPr>
        <w:t>Codice G</w:t>
      </w:r>
      <w:r w:rsidR="008473A5" w:rsidRPr="00927131">
        <w:rPr>
          <w:rFonts w:ascii="Calibri" w:eastAsia="Times New Roman" w:hAnsi="Calibri" w:cs="Times New Roman"/>
          <w:lang w:eastAsia="it-IT"/>
        </w:rPr>
        <w:t>enerale, non accetta</w:t>
      </w:r>
      <w:r w:rsidR="00BE30F6">
        <w:rPr>
          <w:rFonts w:ascii="Calibri" w:eastAsia="Times New Roman" w:hAnsi="Calibri" w:cs="Times New Roman"/>
          <w:lang w:eastAsia="it-IT"/>
        </w:rPr>
        <w:t>no</w:t>
      </w:r>
      <w:r w:rsidR="008473A5" w:rsidRPr="00927131">
        <w:rPr>
          <w:rFonts w:ascii="Calibri" w:eastAsia="Times New Roman" w:hAnsi="Calibri" w:cs="Times New Roman"/>
          <w:lang w:eastAsia="it-IT"/>
        </w:rPr>
        <w:t xml:space="preserve"> incarichi di collaborazione, di consulenza, di ricerca, di studio o di qualsiasi altra natura, </w:t>
      </w:r>
      <w:r w:rsidR="00A62EFD" w:rsidRPr="00927131">
        <w:rPr>
          <w:rFonts w:ascii="Calibri" w:eastAsia="Times New Roman" w:hAnsi="Calibri" w:cs="Times New Roman"/>
          <w:lang w:eastAsia="it-IT"/>
        </w:rPr>
        <w:t xml:space="preserve">sia a titolo </w:t>
      </w:r>
      <w:r w:rsidR="008473A5" w:rsidRPr="00927131">
        <w:rPr>
          <w:rFonts w:ascii="Calibri" w:eastAsia="Times New Roman" w:hAnsi="Calibri" w:cs="Times New Roman"/>
          <w:lang w:eastAsia="it-IT"/>
        </w:rPr>
        <w:t xml:space="preserve">oneroso </w:t>
      </w:r>
      <w:r w:rsidR="00A62EFD" w:rsidRPr="00927131">
        <w:rPr>
          <w:rFonts w:ascii="Calibri" w:eastAsia="Times New Roman" w:hAnsi="Calibri" w:cs="Times New Roman"/>
          <w:lang w:eastAsia="it-IT"/>
        </w:rPr>
        <w:t>che gratuito</w:t>
      </w:r>
      <w:r w:rsidR="008473A5" w:rsidRPr="00927131">
        <w:rPr>
          <w:rFonts w:ascii="Calibri" w:eastAsia="Times New Roman" w:hAnsi="Calibri" w:cs="Times New Roman"/>
          <w:lang w:eastAsia="it-IT"/>
        </w:rPr>
        <w:t>, da soggetti privati (pe</w:t>
      </w:r>
      <w:r w:rsidR="00706912" w:rsidRPr="00927131">
        <w:rPr>
          <w:rFonts w:ascii="Calibri" w:eastAsia="Times New Roman" w:hAnsi="Calibri" w:cs="Times New Roman"/>
          <w:lang w:eastAsia="it-IT"/>
        </w:rPr>
        <w:t xml:space="preserve">rsone fisiche o giuridiche) </w:t>
      </w:r>
      <w:r w:rsidR="00A62EFD" w:rsidRPr="00927131">
        <w:rPr>
          <w:rFonts w:ascii="Calibri" w:eastAsia="Times New Roman" w:hAnsi="Calibri" w:cs="Times New Roman"/>
          <w:lang w:eastAsia="it-IT"/>
        </w:rPr>
        <w:t>laddove</w:t>
      </w:r>
      <w:r w:rsidR="001905C3" w:rsidRPr="00927131">
        <w:rPr>
          <w:rFonts w:ascii="Calibri" w:eastAsia="Times New Roman" w:hAnsi="Calibri" w:cs="Times New Roman"/>
          <w:lang w:eastAsia="it-IT"/>
        </w:rPr>
        <w:t xml:space="preserve"> questi</w:t>
      </w:r>
      <w:r w:rsidR="00C943CA" w:rsidRPr="00927131">
        <w:rPr>
          <w:rFonts w:ascii="Calibri" w:eastAsia="Times New Roman" w:hAnsi="Calibri" w:cs="Times New Roman"/>
          <w:lang w:eastAsia="it-IT"/>
        </w:rPr>
        <w:t>:</w:t>
      </w:r>
    </w:p>
    <w:p w14:paraId="28F166B0" w14:textId="507AE40C" w:rsidR="00C943CA" w:rsidRPr="00927131" w:rsidRDefault="00882D87" w:rsidP="00566090">
      <w:pPr>
        <w:pStyle w:val="Paragrafoelenco"/>
        <w:numPr>
          <w:ilvl w:val="1"/>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Calibri" w:eastAsia="Times New Roman" w:hAnsi="Calibri" w:cs="Times New Roman"/>
          <w:lang w:eastAsia="it-IT"/>
        </w:rPr>
      </w:pPr>
      <w:r>
        <w:rPr>
          <w:rFonts w:ascii="Calibri" w:eastAsia="Times New Roman" w:hAnsi="Calibri" w:cs="Times New Roman"/>
          <w:lang w:eastAsia="it-IT"/>
        </w:rPr>
        <w:lastRenderedPageBreak/>
        <w:t>s</w:t>
      </w:r>
      <w:r w:rsidR="008D2D4B" w:rsidRPr="00927131">
        <w:rPr>
          <w:rFonts w:ascii="Calibri" w:eastAsia="Times New Roman" w:hAnsi="Calibri" w:cs="Times New Roman"/>
          <w:lang w:eastAsia="it-IT"/>
        </w:rPr>
        <w:t>iano</w:t>
      </w:r>
      <w:r w:rsidR="00BD3227" w:rsidRPr="00927131">
        <w:rPr>
          <w:rFonts w:ascii="Calibri" w:eastAsia="Times New Roman" w:hAnsi="Calibri" w:cs="Times New Roman"/>
          <w:lang w:eastAsia="it-IT"/>
        </w:rPr>
        <w:t>,</w:t>
      </w:r>
      <w:r w:rsidR="008473A5" w:rsidRPr="00927131">
        <w:rPr>
          <w:rFonts w:ascii="Calibri" w:eastAsia="Times New Roman" w:hAnsi="Calibri" w:cs="Times New Roman"/>
          <w:lang w:eastAsia="it-IT"/>
        </w:rPr>
        <w:t xml:space="preserve"> o siano stati nel biennio precedente, aggiudicatari di appalti</w:t>
      </w:r>
      <w:r w:rsidR="00706912" w:rsidRPr="00927131">
        <w:rPr>
          <w:rFonts w:ascii="Calibri" w:eastAsia="Times New Roman" w:hAnsi="Calibri" w:cs="Times New Roman"/>
          <w:lang w:eastAsia="it-IT"/>
        </w:rPr>
        <w:t xml:space="preserve"> e/o affidamenti</w:t>
      </w:r>
      <w:r w:rsidR="008473A5" w:rsidRPr="00927131">
        <w:rPr>
          <w:rFonts w:ascii="Calibri" w:eastAsia="Times New Roman" w:hAnsi="Calibri" w:cs="Times New Roman"/>
          <w:lang w:eastAsia="it-IT"/>
        </w:rPr>
        <w:t xml:space="preserve"> di lavori, servizi o forniture, </w:t>
      </w:r>
      <w:r w:rsidR="001905C3" w:rsidRPr="00927131">
        <w:rPr>
          <w:rFonts w:ascii="Calibri" w:eastAsia="Times New Roman" w:hAnsi="Calibri" w:cs="Times New Roman"/>
          <w:lang w:eastAsia="it-IT"/>
        </w:rPr>
        <w:t xml:space="preserve">consulenti o collaboratori </w:t>
      </w:r>
      <w:r w:rsidR="008473A5" w:rsidRPr="00927131">
        <w:rPr>
          <w:rFonts w:ascii="Calibri" w:eastAsia="Times New Roman" w:hAnsi="Calibri" w:cs="Times New Roman"/>
          <w:lang w:eastAsia="it-IT"/>
        </w:rPr>
        <w:t xml:space="preserve">nell’ambito di procedure curate personalmente </w:t>
      </w:r>
      <w:r w:rsidR="00DA62A5" w:rsidRPr="00927131">
        <w:rPr>
          <w:rFonts w:ascii="Calibri" w:eastAsia="Times New Roman" w:hAnsi="Calibri" w:cs="Times New Roman"/>
          <w:lang w:eastAsia="it-IT"/>
        </w:rPr>
        <w:t xml:space="preserve">dal dipendente </w:t>
      </w:r>
      <w:r w:rsidR="008D2D4B" w:rsidRPr="00927131">
        <w:rPr>
          <w:rFonts w:ascii="Calibri" w:eastAsia="Times New Roman" w:hAnsi="Calibri" w:cs="Times New Roman"/>
          <w:lang w:eastAsia="it-IT"/>
        </w:rPr>
        <w:t>o da altro ufficio dell’Ordine con cui il dipendente abbia connessione</w:t>
      </w:r>
      <w:r w:rsidR="008473A5" w:rsidRPr="00927131">
        <w:rPr>
          <w:rFonts w:ascii="Calibri" w:eastAsia="Times New Roman" w:hAnsi="Calibri" w:cs="Times New Roman"/>
          <w:lang w:eastAsia="it-IT"/>
        </w:rPr>
        <w:t xml:space="preserve"> in qualsiasi fase del procedimento ed a qualunque titolo;</w:t>
      </w:r>
    </w:p>
    <w:p w14:paraId="4FFD3B6A" w14:textId="3BE9C105" w:rsidR="000822F7" w:rsidRDefault="003B0C7D" w:rsidP="00566090">
      <w:pPr>
        <w:pStyle w:val="Paragrafoelenco"/>
        <w:numPr>
          <w:ilvl w:val="1"/>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Calibri" w:eastAsia="Times New Roman" w:hAnsi="Calibri" w:cs="Times New Roman"/>
          <w:lang w:eastAsia="it-IT"/>
        </w:rPr>
      </w:pPr>
      <w:r>
        <w:rPr>
          <w:rFonts w:ascii="Calibri" w:eastAsia="Times New Roman" w:hAnsi="Calibri" w:cs="Times New Roman"/>
          <w:lang w:eastAsia="it-IT"/>
        </w:rPr>
        <w:t>a</w:t>
      </w:r>
      <w:r w:rsidR="008D2D4B" w:rsidRPr="00927131">
        <w:rPr>
          <w:rFonts w:ascii="Calibri" w:eastAsia="Times New Roman" w:hAnsi="Calibri" w:cs="Times New Roman"/>
          <w:lang w:eastAsia="it-IT"/>
        </w:rPr>
        <w:t>bbiano</w:t>
      </w:r>
      <w:r w:rsidR="00BD3227" w:rsidRPr="00927131">
        <w:rPr>
          <w:rFonts w:ascii="Calibri" w:eastAsia="Times New Roman" w:hAnsi="Calibri" w:cs="Times New Roman"/>
          <w:lang w:eastAsia="it-IT"/>
        </w:rPr>
        <w:t>,</w:t>
      </w:r>
      <w:r w:rsidR="008473A5" w:rsidRPr="00927131">
        <w:rPr>
          <w:rFonts w:ascii="Calibri" w:eastAsia="Times New Roman" w:hAnsi="Calibri" w:cs="Times New Roman"/>
          <w:lang w:eastAsia="it-IT"/>
        </w:rPr>
        <w:t xml:space="preserve"> o abbiano ricevuto nel biennio precedente, sovvenzioni, contributi, sussidi ed ausili finanziari o vantaggi economici di qualunque genere, nell’ambito di procedure curate </w:t>
      </w:r>
      <w:r w:rsidR="008D2D4B" w:rsidRPr="00927131">
        <w:rPr>
          <w:rFonts w:ascii="Calibri" w:eastAsia="Times New Roman" w:hAnsi="Calibri" w:cs="Times New Roman"/>
          <w:lang w:eastAsia="it-IT"/>
        </w:rPr>
        <w:t xml:space="preserve">personalmente </w:t>
      </w:r>
      <w:r w:rsidR="00DA62A5" w:rsidRPr="00927131">
        <w:rPr>
          <w:rFonts w:ascii="Calibri" w:eastAsia="Times New Roman" w:hAnsi="Calibri" w:cs="Times New Roman"/>
          <w:lang w:eastAsia="it-IT"/>
        </w:rPr>
        <w:t xml:space="preserve">dal dipendente </w:t>
      </w:r>
      <w:r w:rsidR="008D2D4B" w:rsidRPr="00927131">
        <w:rPr>
          <w:rFonts w:ascii="Calibri" w:eastAsia="Times New Roman" w:hAnsi="Calibri" w:cs="Times New Roman"/>
          <w:lang w:eastAsia="it-IT"/>
        </w:rPr>
        <w:t>o da altro ufficio dell’Ordine con cui il dipendente abbia connessione</w:t>
      </w:r>
      <w:r w:rsidR="008473A5" w:rsidRPr="00927131">
        <w:rPr>
          <w:rFonts w:ascii="Calibri" w:eastAsia="Times New Roman" w:hAnsi="Calibri" w:cs="Times New Roman"/>
          <w:lang w:eastAsia="it-IT"/>
        </w:rPr>
        <w:t xml:space="preserve"> in qualsiasi fase del procedimento ed a qualunque titolo</w:t>
      </w:r>
      <w:r w:rsidR="00301618" w:rsidRPr="00927131">
        <w:rPr>
          <w:rFonts w:ascii="Calibri" w:eastAsia="Times New Roman" w:hAnsi="Calibri" w:cs="Times New Roman"/>
          <w:lang w:eastAsia="it-IT"/>
        </w:rPr>
        <w:t>.</w:t>
      </w:r>
    </w:p>
    <w:p w14:paraId="528F8AB1" w14:textId="482CFA10" w:rsidR="00BC00C6" w:rsidRPr="00BC00C6" w:rsidRDefault="00BC00C6" w:rsidP="00BC00C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Allo scopo di dare concreta attuazione alla previsione del comma che precede</w:t>
      </w:r>
      <w:r w:rsidR="008947F2">
        <w:rPr>
          <w:rFonts w:ascii="Calibri" w:eastAsia="Times New Roman" w:hAnsi="Calibri" w:cs="Times New Roman"/>
          <w:lang w:eastAsia="it-IT"/>
        </w:rPr>
        <w:t xml:space="preserve">, l’Ordine inserisce questa </w:t>
      </w:r>
      <w:r w:rsidR="00294FB8">
        <w:rPr>
          <w:rFonts w:ascii="Calibri" w:eastAsia="Times New Roman" w:hAnsi="Calibri" w:cs="Times New Roman"/>
          <w:lang w:eastAsia="it-IT"/>
        </w:rPr>
        <w:t>previsione</w:t>
      </w:r>
      <w:r w:rsidR="008947F2">
        <w:rPr>
          <w:rFonts w:ascii="Calibri" w:eastAsia="Times New Roman" w:hAnsi="Calibri" w:cs="Times New Roman"/>
          <w:lang w:eastAsia="it-IT"/>
        </w:rPr>
        <w:t xml:space="preserve"> nei contratti di assunzione del proprio personale dipendente e </w:t>
      </w:r>
      <w:r w:rsidR="00CF6DCF">
        <w:rPr>
          <w:rFonts w:ascii="Calibri" w:eastAsia="Times New Roman" w:hAnsi="Calibri" w:cs="Times New Roman"/>
          <w:lang w:eastAsia="it-IT"/>
        </w:rPr>
        <w:t xml:space="preserve">all’atto delle dimissioni (o comunque della cessazione del rapporto di lavoro) richiede al dipendente </w:t>
      </w:r>
      <w:r w:rsidR="00294FB8">
        <w:rPr>
          <w:rFonts w:ascii="Calibri" w:eastAsia="Times New Roman" w:hAnsi="Calibri" w:cs="Times New Roman"/>
          <w:lang w:eastAsia="it-IT"/>
        </w:rPr>
        <w:t>di rilasciare una dichiarazione con la quale attestati che le fattispecie sopra indicate non ricorrono.</w:t>
      </w:r>
      <w:r w:rsidR="004C143A">
        <w:rPr>
          <w:rFonts w:ascii="Calibri" w:eastAsia="Times New Roman" w:hAnsi="Calibri" w:cs="Times New Roman"/>
          <w:lang w:eastAsia="it-IT"/>
        </w:rPr>
        <w:t xml:space="preserve"> </w:t>
      </w:r>
    </w:p>
    <w:p w14:paraId="40DD244E" w14:textId="77777777" w:rsidR="005A3E25" w:rsidRPr="00927131" w:rsidRDefault="005A3E25" w:rsidP="006D6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1CCE3DF3" w14:textId="77777777" w:rsidR="00676805" w:rsidRPr="00927131" w:rsidRDefault="00676805" w:rsidP="006D6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14B2295B" w14:textId="2E7FB667" w:rsidR="000822F7" w:rsidRPr="00927131" w:rsidRDefault="000822F7" w:rsidP="001B7A4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4</w:t>
      </w:r>
      <w:r w:rsidR="00C72005" w:rsidRPr="00927131">
        <w:rPr>
          <w:rFonts w:ascii="Calibri" w:eastAsia="Times New Roman" w:hAnsi="Calibri" w:cs="Times New Roman"/>
          <w:b/>
          <w:lang w:eastAsia="it-IT"/>
        </w:rPr>
        <w:t xml:space="preserve"> - </w:t>
      </w:r>
      <w:r w:rsidR="008A7636" w:rsidRPr="00927131">
        <w:rPr>
          <w:rFonts w:ascii="Calibri" w:eastAsia="Times New Roman" w:hAnsi="Calibri" w:cs="Times New Roman"/>
          <w:b/>
          <w:lang w:eastAsia="it-IT"/>
        </w:rPr>
        <w:t>Partecipazione ad associazioni e organizzazioni</w:t>
      </w:r>
    </w:p>
    <w:p w14:paraId="073CB265" w14:textId="644AE5CB" w:rsidR="00534676" w:rsidRDefault="00534676" w:rsidP="00566090">
      <w:pPr>
        <w:pStyle w:val="Paragrafoelenco"/>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I soggetti destinatari del presente Codice devono comunicare al RPCT la propria adesione o appartenenza ad associazioni o organizzazioni le cui attività o ambiti di interesse sono riconducibili agli ambiti di competenza dell’Ordine, ad eccezione dell’adesione a partiti politici e sindacati.</w:t>
      </w:r>
    </w:p>
    <w:p w14:paraId="07D41FF1" w14:textId="77777777" w:rsidR="00534676" w:rsidRDefault="00534676" w:rsidP="0053467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alibri" w:eastAsia="Times New Roman" w:hAnsi="Calibri" w:cs="Times New Roman"/>
          <w:lang w:eastAsia="it-IT"/>
        </w:rPr>
      </w:pPr>
      <w:r>
        <w:rPr>
          <w:rFonts w:ascii="Calibri" w:eastAsia="Times New Roman" w:hAnsi="Calibri" w:cs="Times New Roman"/>
          <w:lang w:eastAsia="it-IT"/>
        </w:rPr>
        <w:t xml:space="preserve">Tale comunicazione deve essere attuata nel rispetto del Codice della Privacy ed in conformità del Regolamento generale sulla protezione dei dati, Regolamento UE 2016/679. </w:t>
      </w:r>
    </w:p>
    <w:p w14:paraId="57E04F72" w14:textId="75A28EF4" w:rsidR="00B630AB" w:rsidRPr="00927131" w:rsidRDefault="00534676" w:rsidP="0014248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alibri" w:eastAsia="Times New Roman" w:hAnsi="Calibri" w:cs="Times New Roman"/>
          <w:lang w:eastAsia="it-IT"/>
        </w:rPr>
      </w:pPr>
      <w:r>
        <w:rPr>
          <w:rFonts w:ascii="Calibri" w:eastAsia="Times New Roman" w:hAnsi="Calibri" w:cs="Times New Roman"/>
          <w:lang w:eastAsia="it-IT"/>
        </w:rPr>
        <w:t xml:space="preserve">L’adesione deve essere comunicata </w:t>
      </w:r>
      <w:r w:rsidR="00677280" w:rsidRPr="00927131">
        <w:rPr>
          <w:rFonts w:ascii="Calibri" w:eastAsia="Times New Roman" w:hAnsi="Calibri" w:cs="Times New Roman"/>
          <w:lang w:eastAsia="it-IT"/>
        </w:rPr>
        <w:t>entro</w:t>
      </w:r>
      <w:r w:rsidR="00063530" w:rsidRPr="00927131">
        <w:rPr>
          <w:rFonts w:ascii="Calibri" w:eastAsia="Times New Roman" w:hAnsi="Calibri" w:cs="Times New Roman"/>
          <w:lang w:eastAsia="it-IT"/>
        </w:rPr>
        <w:t xml:space="preserve"> 30 </w:t>
      </w:r>
      <w:r w:rsidR="00677280" w:rsidRPr="00927131">
        <w:rPr>
          <w:rFonts w:ascii="Calibri" w:eastAsia="Times New Roman" w:hAnsi="Calibri" w:cs="Times New Roman"/>
          <w:lang w:eastAsia="it-IT"/>
        </w:rPr>
        <w:t>giorni dall’entrata in vigore del Codice o comunque entro</w:t>
      </w:r>
      <w:r w:rsidR="00063530" w:rsidRPr="00927131">
        <w:rPr>
          <w:rFonts w:ascii="Calibri" w:eastAsia="Times New Roman" w:hAnsi="Calibri" w:cs="Times New Roman"/>
          <w:lang w:eastAsia="it-IT"/>
        </w:rPr>
        <w:t xml:space="preserve"> 30 giorni</w:t>
      </w:r>
      <w:r w:rsidR="00677280" w:rsidRPr="00927131">
        <w:rPr>
          <w:rFonts w:ascii="Calibri" w:eastAsia="Times New Roman" w:hAnsi="Calibri" w:cs="Times New Roman"/>
          <w:lang w:eastAsia="it-IT"/>
        </w:rPr>
        <w:t xml:space="preserve"> </w:t>
      </w:r>
      <w:r w:rsidR="003B6CC4" w:rsidRPr="00927131">
        <w:rPr>
          <w:rFonts w:ascii="Calibri" w:eastAsia="Times New Roman" w:hAnsi="Calibri" w:cs="Times New Roman"/>
          <w:lang w:eastAsia="it-IT"/>
        </w:rPr>
        <w:t>dalla adesione o partecipazione</w:t>
      </w:r>
      <w:r>
        <w:rPr>
          <w:rFonts w:ascii="Calibri" w:eastAsia="Times New Roman" w:hAnsi="Calibri" w:cs="Times New Roman"/>
          <w:lang w:eastAsia="it-IT"/>
        </w:rPr>
        <w:t xml:space="preserve"> ed il </w:t>
      </w:r>
      <w:r w:rsidR="00B630AB" w:rsidRPr="00927131">
        <w:rPr>
          <w:rFonts w:ascii="Calibri" w:eastAsia="Times New Roman" w:hAnsi="Calibri" w:cs="Times New Roman"/>
          <w:lang w:eastAsia="it-IT"/>
        </w:rPr>
        <w:t>RPCT</w:t>
      </w:r>
      <w:r w:rsidR="00A417C9"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ne </w:t>
      </w:r>
      <w:r w:rsidR="00B630AB" w:rsidRPr="00927131">
        <w:rPr>
          <w:rFonts w:ascii="Calibri" w:eastAsia="Times New Roman" w:hAnsi="Calibri" w:cs="Times New Roman"/>
          <w:lang w:eastAsia="it-IT"/>
        </w:rPr>
        <w:t xml:space="preserve">valuta la </w:t>
      </w:r>
      <w:r>
        <w:rPr>
          <w:rFonts w:ascii="Calibri" w:eastAsia="Times New Roman" w:hAnsi="Calibri" w:cs="Times New Roman"/>
          <w:lang w:eastAsia="it-IT"/>
        </w:rPr>
        <w:t xml:space="preserve">relativa </w:t>
      </w:r>
      <w:r w:rsidR="00B630AB" w:rsidRPr="00927131">
        <w:rPr>
          <w:rFonts w:ascii="Calibri" w:eastAsia="Times New Roman" w:hAnsi="Calibri" w:cs="Times New Roman"/>
          <w:lang w:eastAsia="it-IT"/>
        </w:rPr>
        <w:t xml:space="preserve">compatibilità all'associazione e/o organizzazione e </w:t>
      </w:r>
      <w:r w:rsidR="003807E1">
        <w:rPr>
          <w:rFonts w:ascii="Calibri" w:eastAsia="Times New Roman" w:hAnsi="Calibri" w:cs="Times New Roman"/>
          <w:lang w:eastAsia="it-IT"/>
        </w:rPr>
        <w:t>al</w:t>
      </w:r>
      <w:r w:rsidR="00B630AB" w:rsidRPr="00927131">
        <w:rPr>
          <w:rFonts w:ascii="Calibri" w:eastAsia="Times New Roman" w:hAnsi="Calibri" w:cs="Times New Roman"/>
          <w:lang w:eastAsia="it-IT"/>
        </w:rPr>
        <w:t xml:space="preserve">le funzioni svolte dal </w:t>
      </w:r>
      <w:r w:rsidR="00A417C9" w:rsidRPr="00927131">
        <w:rPr>
          <w:rFonts w:ascii="Calibri" w:eastAsia="Times New Roman" w:hAnsi="Calibri" w:cs="Times New Roman"/>
          <w:lang w:eastAsia="it-IT"/>
        </w:rPr>
        <w:t>soggetto destinatario.</w:t>
      </w:r>
    </w:p>
    <w:p w14:paraId="778F559E" w14:textId="11A21342" w:rsidR="00645252" w:rsidRDefault="00534676" w:rsidP="00566090">
      <w:pPr>
        <w:pStyle w:val="Paragrafoelenco"/>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È fatto divieto ai</w:t>
      </w:r>
      <w:r w:rsidR="00645252" w:rsidRPr="00927131">
        <w:rPr>
          <w:rFonts w:ascii="Calibri" w:eastAsia="Times New Roman" w:hAnsi="Calibri" w:cs="Times New Roman"/>
          <w:lang w:eastAsia="it-IT"/>
        </w:rPr>
        <w:t xml:space="preserve"> dipendenti </w:t>
      </w:r>
      <w:r>
        <w:rPr>
          <w:rFonts w:ascii="Calibri" w:eastAsia="Times New Roman" w:hAnsi="Calibri" w:cs="Times New Roman"/>
          <w:lang w:eastAsia="it-IT"/>
        </w:rPr>
        <w:t xml:space="preserve">di </w:t>
      </w:r>
      <w:r w:rsidR="00645252" w:rsidRPr="00927131">
        <w:rPr>
          <w:rFonts w:ascii="Calibri" w:eastAsia="Times New Roman" w:hAnsi="Calibri" w:cs="Times New Roman"/>
          <w:lang w:eastAsia="it-IT"/>
        </w:rPr>
        <w:t xml:space="preserve">costringere </w:t>
      </w:r>
      <w:r>
        <w:rPr>
          <w:rFonts w:ascii="Calibri" w:eastAsia="Times New Roman" w:hAnsi="Calibri" w:cs="Times New Roman"/>
          <w:lang w:eastAsia="it-IT"/>
        </w:rPr>
        <w:t>e/o</w:t>
      </w:r>
      <w:r w:rsidR="00645252" w:rsidRPr="00927131">
        <w:rPr>
          <w:rFonts w:ascii="Calibri" w:eastAsia="Times New Roman" w:hAnsi="Calibri" w:cs="Times New Roman"/>
          <w:lang w:eastAsia="it-IT"/>
        </w:rPr>
        <w:t xml:space="preserve"> esercitare pressioni sugli altri dipendenti</w:t>
      </w:r>
      <w:r>
        <w:rPr>
          <w:rFonts w:ascii="Calibri" w:eastAsia="Times New Roman" w:hAnsi="Calibri" w:cs="Times New Roman"/>
          <w:lang w:eastAsia="it-IT"/>
        </w:rPr>
        <w:t xml:space="preserve"> al fine di </w:t>
      </w:r>
      <w:r w:rsidR="00645252" w:rsidRPr="00927131">
        <w:rPr>
          <w:rFonts w:ascii="Calibri" w:eastAsia="Times New Roman" w:hAnsi="Calibri" w:cs="Times New Roman"/>
          <w:lang w:eastAsia="it-IT"/>
        </w:rPr>
        <w:t xml:space="preserve">farli aderire ad associazioni od organizzazioni, </w:t>
      </w:r>
      <w:r>
        <w:rPr>
          <w:rFonts w:ascii="Calibri" w:eastAsia="Times New Roman" w:hAnsi="Calibri" w:cs="Times New Roman"/>
          <w:lang w:eastAsia="it-IT"/>
        </w:rPr>
        <w:t xml:space="preserve">promettendo </w:t>
      </w:r>
      <w:r w:rsidR="00645252" w:rsidRPr="00927131">
        <w:rPr>
          <w:rFonts w:ascii="Calibri" w:eastAsia="Times New Roman" w:hAnsi="Calibri" w:cs="Times New Roman"/>
          <w:lang w:eastAsia="it-IT"/>
        </w:rPr>
        <w:t xml:space="preserve">vantaggi o facendo intendere svantaggi di carriera. </w:t>
      </w:r>
    </w:p>
    <w:p w14:paraId="2EF26E1D" w14:textId="4C3B3308" w:rsidR="00E01DA7" w:rsidRPr="00927131" w:rsidRDefault="00E01DA7" w:rsidP="00566090">
      <w:pPr>
        <w:pStyle w:val="Paragrafoelenco"/>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Con cadenza annuale il dipendente rilascia </w:t>
      </w:r>
      <w:r w:rsidR="00CD5D4D">
        <w:rPr>
          <w:rFonts w:ascii="Calibri" w:eastAsia="Times New Roman" w:hAnsi="Calibri" w:cs="Times New Roman"/>
          <w:lang w:eastAsia="it-IT"/>
        </w:rPr>
        <w:t xml:space="preserve">una dichiarazione circa l’adesione o l’appartenenza ad associazioni od organizzazioni i cui ambiti di interesse o attività sono riconducibili agli ambiti di competenza dell’Ordine; </w:t>
      </w:r>
      <w:bookmarkStart w:id="0" w:name="_Hlk180654130"/>
      <w:r w:rsidR="00CD5D4D">
        <w:rPr>
          <w:rFonts w:ascii="Calibri" w:eastAsia="Times New Roman" w:hAnsi="Calibri" w:cs="Times New Roman"/>
          <w:lang w:eastAsia="it-IT"/>
        </w:rPr>
        <w:t xml:space="preserve">la dichiarazione viene </w:t>
      </w:r>
      <w:r w:rsidR="005645FC">
        <w:rPr>
          <w:rFonts w:ascii="Calibri" w:eastAsia="Times New Roman" w:hAnsi="Calibri" w:cs="Times New Roman"/>
          <w:lang w:eastAsia="it-IT"/>
        </w:rPr>
        <w:t>richiesta e conservata dal superiore gerarchico o dal Consigliere Segretario.</w:t>
      </w:r>
    </w:p>
    <w:bookmarkEnd w:id="0"/>
    <w:p w14:paraId="50D48B4E" w14:textId="77777777" w:rsidR="005F1D53" w:rsidRPr="00927131" w:rsidRDefault="005F1D53"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04F10163" w14:textId="77777777" w:rsidR="00383FC3" w:rsidRPr="00927131" w:rsidRDefault="00383FC3"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64B2C935" w14:textId="748563BC" w:rsidR="009D4867" w:rsidRPr="00927131" w:rsidRDefault="005F1D53" w:rsidP="001B7A4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5</w:t>
      </w:r>
      <w:r w:rsidR="00C72005" w:rsidRPr="00927131">
        <w:rPr>
          <w:rFonts w:ascii="Calibri" w:eastAsia="Times New Roman" w:hAnsi="Calibri" w:cs="Times New Roman"/>
          <w:b/>
          <w:lang w:eastAsia="it-IT"/>
        </w:rPr>
        <w:t xml:space="preserve"> - </w:t>
      </w:r>
      <w:r w:rsidR="00A00964" w:rsidRPr="00927131">
        <w:rPr>
          <w:rFonts w:ascii="Calibri" w:eastAsia="Times New Roman" w:hAnsi="Calibri" w:cs="Times New Roman"/>
          <w:b/>
          <w:lang w:eastAsia="it-IT"/>
        </w:rPr>
        <w:t>Comunic</w:t>
      </w:r>
      <w:r w:rsidRPr="00927131">
        <w:rPr>
          <w:rFonts w:ascii="Calibri" w:eastAsia="Times New Roman" w:hAnsi="Calibri" w:cs="Times New Roman"/>
          <w:b/>
          <w:lang w:eastAsia="it-IT"/>
        </w:rPr>
        <w:t xml:space="preserve">azione </w:t>
      </w:r>
      <w:r w:rsidR="00A00964" w:rsidRPr="00927131">
        <w:rPr>
          <w:rFonts w:ascii="Calibri" w:eastAsia="Times New Roman" w:hAnsi="Calibri" w:cs="Times New Roman"/>
          <w:b/>
          <w:lang w:eastAsia="it-IT"/>
        </w:rPr>
        <w:t>degli int</w:t>
      </w:r>
      <w:r w:rsidR="0027583C" w:rsidRPr="00927131">
        <w:rPr>
          <w:rFonts w:ascii="Calibri" w:eastAsia="Times New Roman" w:hAnsi="Calibri" w:cs="Times New Roman"/>
          <w:b/>
          <w:lang w:eastAsia="it-IT"/>
        </w:rPr>
        <w:t xml:space="preserve">eressi finanziari e conflitti di </w:t>
      </w:r>
      <w:r w:rsidR="00A00964" w:rsidRPr="00927131">
        <w:rPr>
          <w:rFonts w:ascii="Calibri" w:eastAsia="Times New Roman" w:hAnsi="Calibri" w:cs="Times New Roman"/>
          <w:b/>
          <w:lang w:eastAsia="it-IT"/>
        </w:rPr>
        <w:t>interesse</w:t>
      </w:r>
    </w:p>
    <w:p w14:paraId="70B39987" w14:textId="02174FCC" w:rsidR="009D4867" w:rsidRPr="00927131" w:rsidRDefault="00A417C9" w:rsidP="00566090">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927131">
        <w:rPr>
          <w:rFonts w:ascii="Calibri" w:eastAsia="Times New Roman" w:hAnsi="Calibri" w:cs="Times New Roman"/>
          <w:lang w:eastAsia="it-IT"/>
        </w:rPr>
        <w:t>I soggetti destinatari</w:t>
      </w:r>
      <w:r w:rsidR="003B6A06">
        <w:rPr>
          <w:rFonts w:ascii="Calibri" w:eastAsia="Times New Roman" w:hAnsi="Calibri" w:cs="Times New Roman"/>
          <w:lang w:eastAsia="it-IT"/>
        </w:rPr>
        <w:t xml:space="preserve"> devono </w:t>
      </w:r>
      <w:r w:rsidR="009D4867" w:rsidRPr="00927131">
        <w:rPr>
          <w:rFonts w:ascii="Calibri" w:eastAsia="Times New Roman" w:hAnsi="Calibri" w:cs="Times New Roman"/>
          <w:lang w:eastAsia="it-IT"/>
        </w:rPr>
        <w:t>comunicare al RPCT</w:t>
      </w:r>
      <w:r w:rsidR="003B6A06">
        <w:rPr>
          <w:rFonts w:ascii="Calibri" w:eastAsia="Times New Roman" w:hAnsi="Calibri" w:cs="Times New Roman"/>
          <w:lang w:eastAsia="it-IT"/>
        </w:rPr>
        <w:t>,</w:t>
      </w:r>
      <w:r w:rsidR="003B6A06" w:rsidRPr="003B6A06">
        <w:rPr>
          <w:rFonts w:ascii="Calibri" w:eastAsia="Times New Roman" w:hAnsi="Calibri" w:cs="Times New Roman"/>
          <w:lang w:eastAsia="it-IT"/>
        </w:rPr>
        <w:t xml:space="preserve"> </w:t>
      </w:r>
      <w:r w:rsidR="003B6A06">
        <w:rPr>
          <w:rFonts w:ascii="Calibri" w:eastAsia="Times New Roman" w:hAnsi="Calibri" w:cs="Times New Roman"/>
          <w:lang w:eastAsia="it-IT"/>
        </w:rPr>
        <w:t xml:space="preserve">all’atto dell’assegnazione dell’ufficio, tutti i rapporti </w:t>
      </w:r>
      <w:r w:rsidR="009D4867" w:rsidRPr="00927131">
        <w:rPr>
          <w:rFonts w:ascii="Calibri" w:eastAsia="Times New Roman" w:hAnsi="Calibri" w:cs="Times New Roman"/>
          <w:lang w:eastAsia="it-IT"/>
        </w:rPr>
        <w:t>economici intrattenuti</w:t>
      </w:r>
      <w:r w:rsidR="003B6A06">
        <w:rPr>
          <w:rFonts w:ascii="Calibri" w:eastAsia="Times New Roman" w:hAnsi="Calibri" w:cs="Times New Roman"/>
          <w:lang w:eastAsia="it-IT"/>
        </w:rPr>
        <w:t xml:space="preserve"> con soggetti privati che abbiano interessi nelle attività o nelle decisioni dell’ufficio per gli incarichi a loro affidati, avuti </w:t>
      </w:r>
      <w:r w:rsidR="009D4867" w:rsidRPr="00927131">
        <w:rPr>
          <w:rFonts w:ascii="Calibri" w:eastAsia="Times New Roman" w:hAnsi="Calibri" w:cs="Times New Roman"/>
          <w:lang w:eastAsia="it-IT"/>
        </w:rPr>
        <w:t>nei tre anni precedenti all'assegnazione all'Ufficio.</w:t>
      </w:r>
    </w:p>
    <w:p w14:paraId="61852073" w14:textId="7C9593FF" w:rsidR="009D4867" w:rsidRPr="00927131" w:rsidRDefault="003B6A06" w:rsidP="009D4867">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E32EB6">
        <w:rPr>
          <w:rFonts w:ascii="Calibri" w:eastAsia="Times New Roman" w:hAnsi="Calibri" w:cs="Times New Roman"/>
          <w:lang w:eastAsia="it-IT"/>
        </w:rPr>
        <w:t xml:space="preserve">I soggetti destinatari devono altresì </w:t>
      </w:r>
      <w:r w:rsidR="009D4867" w:rsidRPr="00E32EB6">
        <w:rPr>
          <w:rFonts w:ascii="Calibri" w:eastAsia="Times New Roman" w:hAnsi="Calibri" w:cs="Times New Roman"/>
          <w:lang w:eastAsia="it-IT"/>
        </w:rPr>
        <w:t>specificare</w:t>
      </w:r>
      <w:r w:rsidRPr="00E32EB6">
        <w:rPr>
          <w:rFonts w:ascii="Calibri" w:eastAsia="Times New Roman" w:hAnsi="Calibri" w:cs="Times New Roman"/>
          <w:lang w:eastAsia="it-IT"/>
        </w:rPr>
        <w:t xml:space="preserve"> se i rapporti siano diretti, in prima persona, o indiretti ovvero intercorrenti con dei parenti o affini entro il 2° grado, coniuge o convivente</w:t>
      </w:r>
      <w:r w:rsidR="00E32EB6" w:rsidRPr="00E32EB6">
        <w:rPr>
          <w:rFonts w:ascii="Calibri" w:eastAsia="Times New Roman" w:hAnsi="Calibri" w:cs="Times New Roman"/>
          <w:lang w:eastAsia="it-IT"/>
        </w:rPr>
        <w:t xml:space="preserve"> nonché devono indicare la modalità della retribuzione, ossia se consistente in danaro o altre utilità.</w:t>
      </w:r>
      <w:r w:rsidR="009D4867" w:rsidRPr="00E32EB6">
        <w:rPr>
          <w:rFonts w:ascii="Calibri" w:eastAsia="Times New Roman" w:hAnsi="Calibri" w:cs="Times New Roman"/>
          <w:lang w:eastAsia="it-IT"/>
        </w:rPr>
        <w:tab/>
      </w:r>
    </w:p>
    <w:p w14:paraId="441BF868" w14:textId="50D3DC85" w:rsidR="009D4867" w:rsidRPr="00927131" w:rsidRDefault="009D4867" w:rsidP="00566090">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927131">
        <w:rPr>
          <w:rFonts w:ascii="Calibri" w:eastAsia="Times New Roman" w:hAnsi="Calibri" w:cs="Times New Roman"/>
          <w:lang w:eastAsia="it-IT"/>
        </w:rPr>
        <w:t xml:space="preserve">Il RPCT </w:t>
      </w:r>
      <w:r w:rsidR="00EF4459" w:rsidRPr="00927131">
        <w:rPr>
          <w:rFonts w:ascii="Calibri" w:eastAsia="Times New Roman" w:hAnsi="Calibri" w:cs="Times New Roman"/>
          <w:lang w:eastAsia="it-IT"/>
        </w:rPr>
        <w:t>verifica</w:t>
      </w:r>
      <w:r w:rsidRPr="00927131">
        <w:rPr>
          <w:rFonts w:ascii="Calibri" w:eastAsia="Times New Roman" w:hAnsi="Calibri" w:cs="Times New Roman"/>
          <w:lang w:eastAsia="it-IT"/>
        </w:rPr>
        <w:t xml:space="preserve"> in concreto l'esistenza del conflitto di interesse e</w:t>
      </w:r>
      <w:r w:rsidR="00A417C9" w:rsidRPr="00927131">
        <w:rPr>
          <w:rFonts w:ascii="Calibri" w:eastAsia="Times New Roman" w:hAnsi="Calibri" w:cs="Times New Roman"/>
          <w:lang w:eastAsia="it-IT"/>
        </w:rPr>
        <w:t>, se del caso, gestisce il conflitto concordemente al parere del Consiglio Direttivo</w:t>
      </w:r>
      <w:r w:rsidRPr="00927131">
        <w:rPr>
          <w:rFonts w:ascii="Calibri" w:eastAsia="Times New Roman" w:hAnsi="Calibri" w:cs="Times New Roman"/>
          <w:lang w:eastAsia="it-IT"/>
        </w:rPr>
        <w:t>.</w:t>
      </w:r>
    </w:p>
    <w:p w14:paraId="6696690F" w14:textId="754670F5" w:rsidR="00A00964" w:rsidRPr="00927131" w:rsidRDefault="00E32EB6" w:rsidP="00566090">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I soggetti destinatari provvedono ad effettuare l</w:t>
      </w:r>
      <w:r w:rsidR="00A00964" w:rsidRPr="00927131">
        <w:rPr>
          <w:rFonts w:ascii="Calibri" w:eastAsia="Times New Roman" w:hAnsi="Calibri" w:cs="Times New Roman"/>
          <w:lang w:eastAsia="it-IT"/>
        </w:rPr>
        <w:t>a comunicazione per iscritto</w:t>
      </w:r>
      <w:r w:rsidR="00FF26D6" w:rsidRPr="00927131">
        <w:rPr>
          <w:rFonts w:ascii="Calibri" w:eastAsia="Times New Roman" w:hAnsi="Calibri" w:cs="Times New Roman"/>
          <w:lang w:eastAsia="it-IT"/>
        </w:rPr>
        <w:t xml:space="preserve"> </w:t>
      </w:r>
      <w:r>
        <w:rPr>
          <w:rFonts w:ascii="Calibri" w:eastAsia="Times New Roman" w:hAnsi="Calibri" w:cs="Times New Roman"/>
          <w:lang w:eastAsia="it-IT"/>
        </w:rPr>
        <w:t>al RPCT:</w:t>
      </w:r>
      <w:r w:rsidR="009D4867" w:rsidRPr="00927131">
        <w:rPr>
          <w:rFonts w:ascii="Calibri" w:eastAsia="Times New Roman" w:hAnsi="Calibri" w:cs="Times New Roman"/>
          <w:lang w:eastAsia="it-IT"/>
        </w:rPr>
        <w:t xml:space="preserve"> </w:t>
      </w:r>
    </w:p>
    <w:p w14:paraId="33495165" w14:textId="73B0F8CA" w:rsidR="00063530" w:rsidRPr="00927131" w:rsidRDefault="00063530" w:rsidP="00566090">
      <w:pPr>
        <w:pStyle w:val="Paragrafoelenco"/>
        <w:numPr>
          <w:ilvl w:val="0"/>
          <w:numId w:val="1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927131">
        <w:rPr>
          <w:rFonts w:ascii="Calibri" w:eastAsia="Times New Roman" w:hAnsi="Calibri" w:cs="Times New Roman"/>
          <w:lang w:eastAsia="it-IT"/>
        </w:rPr>
        <w:t>E</w:t>
      </w:r>
      <w:r w:rsidR="00A00964" w:rsidRPr="00927131">
        <w:rPr>
          <w:rFonts w:ascii="Calibri" w:eastAsia="Times New Roman" w:hAnsi="Calibri" w:cs="Times New Roman"/>
          <w:lang w:eastAsia="it-IT"/>
        </w:rPr>
        <w:t>ntro</w:t>
      </w:r>
      <w:r w:rsidRPr="00927131">
        <w:rPr>
          <w:rFonts w:ascii="Calibri" w:eastAsia="Times New Roman" w:hAnsi="Calibri" w:cs="Times New Roman"/>
          <w:lang w:eastAsia="it-IT"/>
        </w:rPr>
        <w:t xml:space="preserve"> 30</w:t>
      </w:r>
      <w:r w:rsidR="00A00964" w:rsidRPr="00927131">
        <w:rPr>
          <w:rFonts w:ascii="Calibri" w:eastAsia="Times New Roman" w:hAnsi="Calibri" w:cs="Times New Roman"/>
          <w:lang w:eastAsia="it-IT"/>
        </w:rPr>
        <w:t xml:space="preserve"> giorni dall’approvazione </w:t>
      </w:r>
      <w:r w:rsidR="001861B2" w:rsidRPr="00927131">
        <w:rPr>
          <w:rFonts w:ascii="Calibri" w:eastAsia="Times New Roman" w:hAnsi="Calibri" w:cs="Times New Roman"/>
          <w:lang w:eastAsia="it-IT"/>
        </w:rPr>
        <w:t xml:space="preserve">e divulgazione </w:t>
      </w:r>
      <w:r w:rsidR="00A270FE" w:rsidRPr="00927131">
        <w:rPr>
          <w:rFonts w:ascii="Calibri" w:eastAsia="Times New Roman" w:hAnsi="Calibri" w:cs="Times New Roman"/>
          <w:lang w:eastAsia="it-IT"/>
        </w:rPr>
        <w:t xml:space="preserve">del presente </w:t>
      </w:r>
      <w:r w:rsidRPr="00927131">
        <w:rPr>
          <w:rFonts w:ascii="Calibri" w:eastAsia="Times New Roman" w:hAnsi="Calibri" w:cs="Times New Roman"/>
          <w:lang w:eastAsia="it-IT"/>
        </w:rPr>
        <w:t>C</w:t>
      </w:r>
      <w:r w:rsidR="00A270FE" w:rsidRPr="00927131">
        <w:rPr>
          <w:rFonts w:ascii="Calibri" w:eastAsia="Times New Roman" w:hAnsi="Calibri" w:cs="Times New Roman"/>
          <w:lang w:eastAsia="it-IT"/>
        </w:rPr>
        <w:t>odice;</w:t>
      </w:r>
    </w:p>
    <w:p w14:paraId="1EC46D94" w14:textId="77777777" w:rsidR="00692711" w:rsidRDefault="00063530" w:rsidP="00566090">
      <w:pPr>
        <w:pStyle w:val="Paragrafoelenco"/>
        <w:numPr>
          <w:ilvl w:val="0"/>
          <w:numId w:val="19"/>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927131">
        <w:rPr>
          <w:rFonts w:ascii="Calibri" w:eastAsia="Times New Roman" w:hAnsi="Calibri" w:cs="Times New Roman"/>
          <w:lang w:eastAsia="it-IT"/>
        </w:rPr>
        <w:t>E</w:t>
      </w:r>
      <w:r w:rsidR="00A00964" w:rsidRPr="00927131">
        <w:rPr>
          <w:rFonts w:ascii="Calibri" w:eastAsia="Times New Roman" w:hAnsi="Calibri" w:cs="Times New Roman"/>
          <w:lang w:eastAsia="it-IT"/>
        </w:rPr>
        <w:t xml:space="preserve">ntro </w:t>
      </w:r>
      <w:r w:rsidRPr="00927131">
        <w:rPr>
          <w:rFonts w:ascii="Calibri" w:eastAsia="Times New Roman" w:hAnsi="Calibri" w:cs="Times New Roman"/>
          <w:lang w:eastAsia="it-IT"/>
        </w:rPr>
        <w:t xml:space="preserve">30 </w:t>
      </w:r>
      <w:r w:rsidR="00A00964" w:rsidRPr="00927131">
        <w:rPr>
          <w:rFonts w:ascii="Calibri" w:eastAsia="Times New Roman" w:hAnsi="Calibri" w:cs="Times New Roman"/>
          <w:lang w:eastAsia="it-IT"/>
        </w:rPr>
        <w:t>giorni dall’instaurazione di ciascun nuovo rapporto.</w:t>
      </w:r>
    </w:p>
    <w:p w14:paraId="63235089" w14:textId="0A343D33" w:rsidR="00E32EB6" w:rsidRPr="00142482" w:rsidRDefault="00E32EB6" w:rsidP="00142482">
      <w:pPr>
        <w:pStyle w:val="Paragrafoelenco"/>
        <w:numPr>
          <w:ilvl w:val="0"/>
          <w:numId w:val="5"/>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Il conflitto di interesse riguarda interessi di qualsiasi natura, morale e anche non patrimoniale (c.d. Conflitto di interesse potenziale)</w:t>
      </w:r>
      <w:r w:rsidR="00F27045">
        <w:rPr>
          <w:rFonts w:ascii="Calibri" w:eastAsia="Times New Roman" w:hAnsi="Calibri" w:cs="Times New Roman"/>
          <w:lang w:eastAsia="it-IT"/>
        </w:rPr>
        <w:t>.</w:t>
      </w:r>
    </w:p>
    <w:p w14:paraId="70AC9118" w14:textId="4228CAF9" w:rsidR="002808FE" w:rsidRDefault="00E32EB6" w:rsidP="00E32EB6">
      <w:pPr>
        <w:pStyle w:val="Paragrafoelenco"/>
        <w:numPr>
          <w:ilvl w:val="0"/>
          <w:numId w:val="5"/>
        </w:numPr>
        <w:tabs>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Calibri" w:eastAsia="Times New Roman" w:hAnsi="Calibri" w:cs="Times New Roman"/>
          <w:lang w:eastAsia="it-IT"/>
        </w:rPr>
      </w:pPr>
      <w:r w:rsidRPr="00E32EB6">
        <w:rPr>
          <w:rFonts w:ascii="Calibri" w:eastAsia="Times New Roman" w:hAnsi="Calibri" w:cs="Times New Roman"/>
          <w:lang w:eastAsia="it-IT"/>
        </w:rPr>
        <w:t>In caso di sussistenza di conflitto di interesse personale o familiare di qualsiasi natura, anche solo potenziale, i</w:t>
      </w:r>
      <w:r w:rsidR="00301DA1" w:rsidRPr="00E32EB6">
        <w:rPr>
          <w:rFonts w:ascii="Calibri" w:eastAsia="Times New Roman" w:hAnsi="Calibri" w:cs="Times New Roman"/>
          <w:lang w:eastAsia="it-IT"/>
        </w:rPr>
        <w:t xml:space="preserve">l </w:t>
      </w:r>
      <w:r w:rsidR="00896DE6" w:rsidRPr="00E32EB6">
        <w:rPr>
          <w:rFonts w:ascii="Calibri" w:eastAsia="Times New Roman" w:hAnsi="Calibri" w:cs="Times New Roman"/>
          <w:lang w:eastAsia="it-IT"/>
        </w:rPr>
        <w:t xml:space="preserve">soggetto destinatario </w:t>
      </w:r>
      <w:r w:rsidRPr="00E32EB6">
        <w:rPr>
          <w:rFonts w:ascii="Calibri" w:eastAsia="Times New Roman" w:hAnsi="Calibri" w:cs="Times New Roman"/>
          <w:lang w:eastAsia="it-IT"/>
        </w:rPr>
        <w:t xml:space="preserve">deve </w:t>
      </w:r>
      <w:r w:rsidR="00301DA1" w:rsidRPr="00E32EB6">
        <w:rPr>
          <w:rFonts w:ascii="Calibri" w:eastAsia="Times New Roman" w:hAnsi="Calibri" w:cs="Times New Roman"/>
          <w:lang w:eastAsia="it-IT"/>
        </w:rPr>
        <w:t>astenersi dal prendere decisioni, ovvero dallo svolgere attività di propria competenza.</w:t>
      </w:r>
    </w:p>
    <w:p w14:paraId="315514FB" w14:textId="6F8645C7" w:rsidR="00E57D21" w:rsidRPr="00E572F2" w:rsidRDefault="00E57D21" w:rsidP="006D6786">
      <w:pPr>
        <w:pStyle w:val="Paragrafoelenco"/>
        <w:numPr>
          <w:ilvl w:val="0"/>
          <w:numId w:val="5"/>
        </w:numPr>
        <w:ind w:hanging="294"/>
        <w:jc w:val="both"/>
        <w:rPr>
          <w:rFonts w:ascii="Calibri" w:eastAsia="Times New Roman" w:hAnsi="Calibri" w:cs="Times New Roman"/>
          <w:lang w:eastAsia="it-IT"/>
        </w:rPr>
      </w:pPr>
      <w:r w:rsidRPr="00E572F2">
        <w:rPr>
          <w:rFonts w:ascii="Calibri" w:eastAsia="Times New Roman" w:hAnsi="Calibri" w:cs="Times New Roman"/>
          <w:lang w:eastAsia="it-IT"/>
        </w:rPr>
        <w:lastRenderedPageBreak/>
        <w:t xml:space="preserve">Fermo restando le previsioni di cui sopra, il dipendente con cadenza annuale rilascia una dichiarazione </w:t>
      </w:r>
      <w:r w:rsidR="00A92658" w:rsidRPr="00E572F2">
        <w:rPr>
          <w:rFonts w:ascii="Calibri" w:eastAsia="Times New Roman" w:hAnsi="Calibri" w:cs="Times New Roman"/>
          <w:lang w:eastAsia="it-IT"/>
        </w:rPr>
        <w:t>in merito alla sussistenza di interessi finanziari e</w:t>
      </w:r>
      <w:r w:rsidR="00E572F2" w:rsidRPr="00E572F2">
        <w:rPr>
          <w:rFonts w:ascii="Calibri" w:eastAsia="Times New Roman" w:hAnsi="Calibri" w:cs="Times New Roman"/>
          <w:lang w:eastAsia="it-IT"/>
        </w:rPr>
        <w:t>/o di conflitti di interesse. La</w:t>
      </w:r>
      <w:r w:rsidR="00E572F2">
        <w:rPr>
          <w:rFonts w:ascii="Calibri" w:eastAsia="Times New Roman" w:hAnsi="Calibri" w:cs="Times New Roman"/>
          <w:lang w:eastAsia="it-IT"/>
        </w:rPr>
        <w:t xml:space="preserve"> </w:t>
      </w:r>
      <w:r w:rsidR="00E572F2" w:rsidRPr="00E572F2">
        <w:rPr>
          <w:rFonts w:ascii="Calibri" w:eastAsia="Times New Roman" w:hAnsi="Calibri" w:cs="Times New Roman"/>
          <w:lang w:eastAsia="it-IT"/>
        </w:rPr>
        <w:t>dichiarazione viene richiesta e conservata dal superiore gerarchico o dal Consigliere Segretario.</w:t>
      </w:r>
    </w:p>
    <w:p w14:paraId="60147C86" w14:textId="39B805BA" w:rsidR="003E7FBE" w:rsidRPr="00927131" w:rsidRDefault="003E7FBE" w:rsidP="003840A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63C09067" w14:textId="77777777" w:rsidR="00C72005" w:rsidRPr="00927131" w:rsidRDefault="00C72005" w:rsidP="003840A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1B7B3F6E" w14:textId="1BDE2DAC" w:rsidR="00286988" w:rsidRPr="00927131" w:rsidRDefault="00286988" w:rsidP="001B7A4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6</w:t>
      </w:r>
      <w:r w:rsidR="00C72005" w:rsidRPr="00927131">
        <w:rPr>
          <w:rFonts w:ascii="Calibri" w:eastAsia="Times New Roman" w:hAnsi="Calibri" w:cs="Times New Roman"/>
          <w:b/>
          <w:lang w:eastAsia="it-IT"/>
        </w:rPr>
        <w:t xml:space="preserve"> - </w:t>
      </w:r>
      <w:r w:rsidRPr="00927131">
        <w:rPr>
          <w:rFonts w:ascii="Calibri" w:eastAsia="Times New Roman" w:hAnsi="Calibri" w:cs="Times New Roman"/>
          <w:b/>
          <w:lang w:eastAsia="it-IT"/>
        </w:rPr>
        <w:t>Obbligo di astensione</w:t>
      </w:r>
    </w:p>
    <w:p w14:paraId="372F903F" w14:textId="75F8AE3F" w:rsidR="00C672E8" w:rsidRDefault="006D4C51" w:rsidP="00142482">
      <w:pPr>
        <w:pStyle w:val="Paragrafoelenco"/>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Ferma restando l’</w:t>
      </w:r>
      <w:r w:rsidR="0061466F">
        <w:rPr>
          <w:rFonts w:ascii="Calibri" w:eastAsia="Times New Roman" w:hAnsi="Calibri" w:cs="Times New Roman"/>
          <w:lang w:eastAsia="it-IT"/>
        </w:rPr>
        <w:t xml:space="preserve">osservanza delle disposizioni di cui all’art. 7 DPR 62/2013 e comunque tutti i richiami che l’ordinamento giuridico </w:t>
      </w:r>
      <w:r w:rsidR="002E7975">
        <w:rPr>
          <w:rFonts w:ascii="Calibri" w:eastAsia="Times New Roman" w:hAnsi="Calibri" w:cs="Times New Roman"/>
          <w:lang w:eastAsia="it-IT"/>
        </w:rPr>
        <w:t xml:space="preserve">fa al conflitto di interesse e all’obbligo di astensione, i destinatari del presente codice nello svolgimento della propria attività </w:t>
      </w:r>
      <w:r w:rsidR="00C672E8">
        <w:rPr>
          <w:rFonts w:ascii="Calibri" w:eastAsia="Times New Roman" w:hAnsi="Calibri" w:cs="Times New Roman"/>
          <w:lang w:eastAsia="it-IT"/>
        </w:rPr>
        <w:t xml:space="preserve">si astengono </w:t>
      </w:r>
      <w:r w:rsidR="00216D41" w:rsidRPr="00216D41">
        <w:rPr>
          <w:rFonts w:ascii="Calibri" w:eastAsia="Times New Roman" w:hAnsi="Calibri" w:cs="Times New Roman"/>
          <w:lang w:eastAsia="it-IT"/>
        </w:rPr>
        <w:t xml:space="preserve">dallo svolgimento delle attività ovvero dall’assunzione di decisioni che possano comportare degli effetti nei confronti di soggetti ad esso in qualunque modo collegati (parenti o affini entro il 2° grado, coniuge o convivente, soggetti o organizzazioni con i quali sia pendente una causa o grave inimicizia, </w:t>
      </w:r>
      <w:r w:rsidR="00216D41">
        <w:rPr>
          <w:rFonts w:ascii="Calibri" w:eastAsia="Times New Roman" w:hAnsi="Calibri" w:cs="Times New Roman"/>
          <w:lang w:eastAsia="it-IT"/>
        </w:rPr>
        <w:t xml:space="preserve">persone con le quali abbia rapporti di frequentazione abituale, </w:t>
      </w:r>
      <w:r w:rsidR="00216D41" w:rsidRPr="00216D41">
        <w:rPr>
          <w:rFonts w:ascii="Calibri" w:eastAsia="Times New Roman" w:hAnsi="Calibri" w:cs="Times New Roman"/>
          <w:lang w:eastAsia="it-IT"/>
        </w:rPr>
        <w:t>persone con le quali sussistano rapporti di debito o credito, soggetti o organizzazioni di cui il dipendente sia tutore o curatore)</w:t>
      </w:r>
      <w:r w:rsidR="003B0C7D">
        <w:rPr>
          <w:rFonts w:ascii="Calibri" w:eastAsia="Times New Roman" w:hAnsi="Calibri" w:cs="Times New Roman"/>
          <w:lang w:eastAsia="it-IT"/>
        </w:rPr>
        <w:t>.</w:t>
      </w:r>
    </w:p>
    <w:p w14:paraId="4FD90729" w14:textId="513E147B" w:rsidR="00216D41" w:rsidRPr="00216D41" w:rsidRDefault="00C672E8" w:rsidP="00142482">
      <w:pPr>
        <w:pStyle w:val="Paragrafoelenco"/>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 destinatari del presente Codice si astengono in </w:t>
      </w:r>
      <w:r w:rsidR="00216D41" w:rsidRPr="00216D41">
        <w:rPr>
          <w:rFonts w:ascii="Calibri" w:eastAsia="Times New Roman" w:hAnsi="Calibri" w:cs="Times New Roman"/>
          <w:lang w:eastAsia="it-IT"/>
        </w:rPr>
        <w:t xml:space="preserve">ogni altro caso in cui si possano delineare gravi ragioni di </w:t>
      </w:r>
      <w:r>
        <w:rPr>
          <w:rFonts w:ascii="Calibri" w:eastAsia="Times New Roman" w:hAnsi="Calibri" w:cs="Times New Roman"/>
          <w:lang w:eastAsia="it-IT"/>
        </w:rPr>
        <w:t>opportunità o c</w:t>
      </w:r>
      <w:r w:rsidR="00216D41" w:rsidRPr="00216D41">
        <w:rPr>
          <w:rFonts w:ascii="Calibri" w:eastAsia="Times New Roman" w:hAnsi="Calibri" w:cs="Times New Roman"/>
          <w:lang w:eastAsia="it-IT"/>
        </w:rPr>
        <w:t>onvenienza</w:t>
      </w:r>
      <w:r w:rsidR="003B0C7D">
        <w:rPr>
          <w:rFonts w:ascii="Calibri" w:eastAsia="Times New Roman" w:hAnsi="Calibri" w:cs="Times New Roman"/>
          <w:lang w:eastAsia="it-IT"/>
        </w:rPr>
        <w:t>.</w:t>
      </w:r>
    </w:p>
    <w:p w14:paraId="658957C4" w14:textId="23487285" w:rsidR="00286988" w:rsidRPr="006D6786" w:rsidRDefault="003639BF" w:rsidP="006D6786">
      <w:pPr>
        <w:pStyle w:val="Paragrafoelenco"/>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3639BF">
        <w:rPr>
          <w:rFonts w:ascii="Calibri" w:eastAsia="Times New Roman" w:hAnsi="Calibri" w:cs="Times New Roman"/>
          <w:lang w:eastAsia="it-IT"/>
        </w:rPr>
        <w:t>Qualora ravvisi la sussistenza di un conflitto di interess</w:t>
      </w:r>
      <w:r>
        <w:rPr>
          <w:rFonts w:ascii="Calibri" w:eastAsia="Times New Roman" w:hAnsi="Calibri" w:cs="Times New Roman"/>
          <w:lang w:eastAsia="it-IT"/>
        </w:rPr>
        <w:t>e</w:t>
      </w:r>
      <w:r w:rsidRPr="003639BF">
        <w:rPr>
          <w:rFonts w:ascii="Calibri" w:eastAsia="Times New Roman" w:hAnsi="Calibri" w:cs="Times New Roman"/>
          <w:lang w:eastAsia="it-IT"/>
        </w:rPr>
        <w:t xml:space="preserve">, il </w:t>
      </w:r>
      <w:r w:rsidR="00011B57">
        <w:rPr>
          <w:rFonts w:ascii="Calibri" w:eastAsia="Times New Roman" w:hAnsi="Calibri" w:cs="Times New Roman"/>
          <w:lang w:eastAsia="it-IT"/>
        </w:rPr>
        <w:t>dipendente</w:t>
      </w:r>
      <w:r w:rsidRPr="003639BF">
        <w:rPr>
          <w:rFonts w:ascii="Calibri" w:eastAsia="Times New Roman" w:hAnsi="Calibri" w:cs="Times New Roman"/>
          <w:lang w:eastAsia="it-IT"/>
        </w:rPr>
        <w:t xml:space="preserve"> comunica immediatamente per iscritto al RPCT la propria astensione indicando specificamente le ragioni che ne sono alla base</w:t>
      </w:r>
      <w:r w:rsidR="006B5C6B">
        <w:rPr>
          <w:rFonts w:ascii="Calibri" w:eastAsia="Times New Roman" w:hAnsi="Calibri" w:cs="Times New Roman"/>
          <w:lang w:eastAsia="it-IT"/>
        </w:rPr>
        <w:t>; il RPCT d’intesa con il Segretario</w:t>
      </w:r>
      <w:r w:rsidRPr="003639BF">
        <w:rPr>
          <w:rFonts w:ascii="Calibri" w:eastAsia="Times New Roman" w:hAnsi="Calibri" w:cs="Times New Roman"/>
          <w:lang w:eastAsia="it-IT"/>
        </w:rPr>
        <w:t xml:space="preserve"> e</w:t>
      </w:r>
      <w:r w:rsidR="00CF1F61">
        <w:rPr>
          <w:rFonts w:ascii="Calibri" w:eastAsia="Times New Roman" w:hAnsi="Calibri" w:cs="Times New Roman"/>
          <w:lang w:eastAsia="it-IT"/>
        </w:rPr>
        <w:t xml:space="preserve"> quest’ultimo, </w:t>
      </w:r>
      <w:r>
        <w:rPr>
          <w:rFonts w:ascii="Calibri" w:eastAsia="Times New Roman" w:hAnsi="Calibri" w:cs="Times New Roman"/>
          <w:lang w:eastAsia="it-IT"/>
        </w:rPr>
        <w:t>esaminando la comunicazione</w:t>
      </w:r>
      <w:r w:rsidR="00CF1F61">
        <w:rPr>
          <w:rFonts w:ascii="Calibri" w:eastAsia="Times New Roman" w:hAnsi="Calibri" w:cs="Times New Roman"/>
          <w:lang w:eastAsia="it-IT"/>
        </w:rPr>
        <w:t>,</w:t>
      </w:r>
      <w:r w:rsidR="00286988" w:rsidRPr="003639BF">
        <w:rPr>
          <w:rFonts w:ascii="Calibri" w:eastAsia="Times New Roman" w:hAnsi="Calibri" w:cs="Times New Roman"/>
          <w:lang w:eastAsia="it-IT"/>
        </w:rPr>
        <w:t xml:space="preserve"> </w:t>
      </w:r>
      <w:r>
        <w:rPr>
          <w:rFonts w:ascii="Calibri" w:eastAsia="Times New Roman" w:hAnsi="Calibri" w:cs="Times New Roman"/>
          <w:lang w:eastAsia="it-IT"/>
        </w:rPr>
        <w:t>valuta l’effettiva sussistenza della situazione di conflitto e</w:t>
      </w:r>
      <w:r w:rsidR="00286988" w:rsidRPr="003639BF">
        <w:rPr>
          <w:rFonts w:ascii="Calibri" w:eastAsia="Times New Roman" w:hAnsi="Calibri" w:cs="Times New Roman"/>
          <w:lang w:eastAsia="it-IT"/>
        </w:rPr>
        <w:t>, ove conferm</w:t>
      </w:r>
      <w:r w:rsidR="001861B2" w:rsidRPr="003639BF">
        <w:rPr>
          <w:rFonts w:ascii="Calibri" w:eastAsia="Times New Roman" w:hAnsi="Calibri" w:cs="Times New Roman"/>
          <w:lang w:eastAsia="it-IT"/>
        </w:rPr>
        <w:t xml:space="preserve">i </w:t>
      </w:r>
      <w:r w:rsidR="005846DF" w:rsidRPr="003639BF">
        <w:rPr>
          <w:rFonts w:ascii="Calibri" w:eastAsia="Times New Roman" w:hAnsi="Calibri" w:cs="Times New Roman"/>
          <w:lang w:eastAsia="it-IT"/>
        </w:rPr>
        <w:t>l’astensione</w:t>
      </w:r>
      <w:r w:rsidR="00286988" w:rsidRPr="003639BF">
        <w:rPr>
          <w:rFonts w:ascii="Calibri" w:eastAsia="Times New Roman" w:hAnsi="Calibri" w:cs="Times New Roman"/>
          <w:lang w:eastAsia="it-IT"/>
        </w:rPr>
        <w:t xml:space="preserve">, </w:t>
      </w:r>
      <w:r w:rsidR="00D35817" w:rsidRPr="003639BF">
        <w:rPr>
          <w:rFonts w:ascii="Calibri" w:eastAsia="Times New Roman" w:hAnsi="Calibri" w:cs="Times New Roman"/>
          <w:lang w:eastAsia="it-IT"/>
        </w:rPr>
        <w:t>di</w:t>
      </w:r>
      <w:r w:rsidR="00343172" w:rsidRPr="003639BF">
        <w:rPr>
          <w:rFonts w:ascii="Calibri" w:eastAsia="Times New Roman" w:hAnsi="Calibri" w:cs="Times New Roman"/>
          <w:lang w:eastAsia="it-IT"/>
        </w:rPr>
        <w:t>spon</w:t>
      </w:r>
      <w:r w:rsidR="00D35817" w:rsidRPr="003639BF">
        <w:rPr>
          <w:rFonts w:ascii="Calibri" w:eastAsia="Times New Roman" w:hAnsi="Calibri" w:cs="Times New Roman"/>
          <w:lang w:eastAsia="it-IT"/>
        </w:rPr>
        <w:t>e</w:t>
      </w:r>
      <w:r w:rsidR="00286988" w:rsidRPr="003639BF">
        <w:rPr>
          <w:rFonts w:ascii="Calibri" w:eastAsia="Times New Roman" w:hAnsi="Calibri" w:cs="Times New Roman"/>
          <w:lang w:eastAsia="it-IT"/>
        </w:rPr>
        <w:t xml:space="preserve"> per l’eventuale affidamento delle attività ad alt</w:t>
      </w:r>
      <w:r w:rsidR="007840E9" w:rsidRPr="003639BF">
        <w:rPr>
          <w:rFonts w:ascii="Calibri" w:eastAsia="Times New Roman" w:hAnsi="Calibri" w:cs="Times New Roman"/>
          <w:lang w:eastAsia="it-IT"/>
        </w:rPr>
        <w:t>ri</w:t>
      </w:r>
      <w:r>
        <w:rPr>
          <w:rFonts w:ascii="Calibri" w:eastAsia="Times New Roman" w:hAnsi="Calibri" w:cs="Times New Roman"/>
          <w:lang w:eastAsia="it-IT"/>
        </w:rPr>
        <w:t xml:space="preserve"> </w:t>
      </w:r>
      <w:r w:rsidR="00F27045">
        <w:rPr>
          <w:rFonts w:ascii="Calibri" w:eastAsia="Times New Roman" w:hAnsi="Calibri" w:cs="Times New Roman"/>
          <w:lang w:eastAsia="it-IT"/>
        </w:rPr>
        <w:t>soggetti</w:t>
      </w:r>
      <w:r w:rsidR="003B0C7D">
        <w:rPr>
          <w:rFonts w:ascii="Calibri" w:eastAsia="Times New Roman" w:hAnsi="Calibri" w:cs="Times New Roman"/>
          <w:lang w:eastAsia="it-IT"/>
        </w:rPr>
        <w:t>.</w:t>
      </w:r>
    </w:p>
    <w:p w14:paraId="2C7BD368" w14:textId="0E5B80E0" w:rsidR="00EC79D2" w:rsidRDefault="00A90488" w:rsidP="00EC79D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4.</w:t>
      </w:r>
      <w:r w:rsidRPr="00927131">
        <w:rPr>
          <w:rFonts w:ascii="Calibri" w:eastAsia="Times New Roman" w:hAnsi="Calibri" w:cs="Times New Roman"/>
          <w:lang w:eastAsia="it-IT"/>
        </w:rPr>
        <w:tab/>
      </w:r>
      <w:r w:rsidR="003639BF">
        <w:rPr>
          <w:rFonts w:ascii="Calibri" w:eastAsia="Times New Roman" w:hAnsi="Calibri" w:cs="Times New Roman"/>
          <w:lang w:eastAsia="it-IT"/>
        </w:rPr>
        <w:t>Il conflitto di interessi può esser riferito anche a</w:t>
      </w:r>
      <w:r w:rsidRPr="00927131">
        <w:rPr>
          <w:rFonts w:ascii="Calibri" w:eastAsia="Times New Roman" w:hAnsi="Calibri" w:cs="Times New Roman"/>
          <w:lang w:eastAsia="it-IT"/>
        </w:rPr>
        <w:t>l RPCT</w:t>
      </w:r>
      <w:r w:rsidR="003639BF">
        <w:rPr>
          <w:rFonts w:ascii="Calibri" w:eastAsia="Times New Roman" w:hAnsi="Calibri" w:cs="Times New Roman"/>
          <w:lang w:eastAsia="it-IT"/>
        </w:rPr>
        <w:t xml:space="preserve"> ed in tal caso quest’ultimo deve dare comunicazione dell’astensione immediatamente </w:t>
      </w:r>
      <w:r w:rsidRPr="00927131">
        <w:rPr>
          <w:rFonts w:ascii="Calibri" w:eastAsia="Times New Roman" w:hAnsi="Calibri" w:cs="Times New Roman"/>
          <w:lang w:eastAsia="it-IT"/>
        </w:rPr>
        <w:t xml:space="preserve">al Consigliere Segretario e al Consiglio, </w:t>
      </w:r>
      <w:r w:rsidR="003639BF">
        <w:rPr>
          <w:rFonts w:ascii="Calibri" w:eastAsia="Times New Roman" w:hAnsi="Calibri" w:cs="Times New Roman"/>
          <w:lang w:eastAsia="it-IT"/>
        </w:rPr>
        <w:t xml:space="preserve">allo scopo di </w:t>
      </w:r>
      <w:r w:rsidRPr="00927131">
        <w:rPr>
          <w:rFonts w:ascii="Calibri" w:eastAsia="Times New Roman" w:hAnsi="Calibri" w:cs="Times New Roman"/>
          <w:lang w:eastAsia="it-IT"/>
        </w:rPr>
        <w:t xml:space="preserve">minimizzare </w:t>
      </w:r>
      <w:r w:rsidR="003639BF">
        <w:rPr>
          <w:rFonts w:ascii="Calibri" w:eastAsia="Times New Roman" w:hAnsi="Calibri" w:cs="Times New Roman"/>
          <w:lang w:eastAsia="it-IT"/>
        </w:rPr>
        <w:t>il</w:t>
      </w:r>
      <w:r w:rsidRPr="00927131">
        <w:rPr>
          <w:rFonts w:ascii="Calibri" w:eastAsia="Times New Roman" w:hAnsi="Calibri" w:cs="Times New Roman"/>
          <w:lang w:eastAsia="it-IT"/>
        </w:rPr>
        <w:t xml:space="preserve"> rischio</w:t>
      </w:r>
      <w:r w:rsidR="003B0C7D">
        <w:rPr>
          <w:rFonts w:ascii="Calibri" w:eastAsia="Times New Roman" w:hAnsi="Calibri" w:cs="Times New Roman"/>
          <w:lang w:eastAsia="it-IT"/>
        </w:rPr>
        <w:t>.</w:t>
      </w:r>
    </w:p>
    <w:p w14:paraId="754C1E05" w14:textId="208835FC" w:rsidR="003639BF" w:rsidRDefault="00EC79D2" w:rsidP="00011B57">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5.</w:t>
      </w:r>
      <w:r>
        <w:rPr>
          <w:rFonts w:ascii="Calibri" w:eastAsia="Times New Roman" w:hAnsi="Calibri" w:cs="Times New Roman"/>
          <w:lang w:eastAsia="it-IT"/>
        </w:rPr>
        <w:tab/>
      </w:r>
      <w:r>
        <w:rPr>
          <w:lang w:eastAsia="it-IT"/>
        </w:rPr>
        <w:t xml:space="preserve">Per </w:t>
      </w:r>
      <w:r w:rsidR="009D0581">
        <w:rPr>
          <w:lang w:eastAsia="it-IT"/>
        </w:rPr>
        <w:t xml:space="preserve">ogni decisione che deve assumere il Consiglio </w:t>
      </w:r>
      <w:r w:rsidR="00152EF4">
        <w:rPr>
          <w:lang w:eastAsia="it-IT"/>
        </w:rPr>
        <w:t>dell’Ordine</w:t>
      </w:r>
      <w:r w:rsidR="009D0581">
        <w:rPr>
          <w:lang w:eastAsia="it-IT"/>
        </w:rPr>
        <w:t xml:space="preserve"> </w:t>
      </w:r>
      <w:r w:rsidR="00011B57">
        <w:rPr>
          <w:lang w:eastAsia="it-IT"/>
        </w:rPr>
        <w:t>relativamente all’area</w:t>
      </w:r>
      <w:r>
        <w:rPr>
          <w:lang w:eastAsia="it-IT"/>
        </w:rPr>
        <w:t xml:space="preserve"> </w:t>
      </w:r>
      <w:r w:rsidR="00152EF4">
        <w:rPr>
          <w:lang w:eastAsia="it-IT"/>
        </w:rPr>
        <w:t>degli</w:t>
      </w:r>
      <w:r w:rsidR="00011B57">
        <w:rPr>
          <w:lang w:eastAsia="it-IT"/>
        </w:rPr>
        <w:t xml:space="preserve"> </w:t>
      </w:r>
      <w:r>
        <w:rPr>
          <w:lang w:eastAsia="it-IT"/>
        </w:rPr>
        <w:t xml:space="preserve">affidamenti, </w:t>
      </w:r>
      <w:r w:rsidR="009D0581">
        <w:rPr>
          <w:lang w:eastAsia="it-IT"/>
        </w:rPr>
        <w:t xml:space="preserve">all’area </w:t>
      </w:r>
      <w:r w:rsidR="00011B57">
        <w:rPr>
          <w:lang w:eastAsia="it-IT"/>
        </w:rPr>
        <w:t xml:space="preserve">delle </w:t>
      </w:r>
      <w:r>
        <w:rPr>
          <w:lang w:eastAsia="it-IT"/>
        </w:rPr>
        <w:t xml:space="preserve">sovvenzioni e contributi, </w:t>
      </w:r>
      <w:r w:rsidR="009D0581">
        <w:rPr>
          <w:lang w:eastAsia="it-IT"/>
        </w:rPr>
        <w:t>all’</w:t>
      </w:r>
      <w:r>
        <w:rPr>
          <w:lang w:eastAsia="it-IT"/>
        </w:rPr>
        <w:t xml:space="preserve">individuazione dei professionisti </w:t>
      </w:r>
      <w:r w:rsidR="00F27045">
        <w:rPr>
          <w:lang w:eastAsia="it-IT"/>
        </w:rPr>
        <w:t xml:space="preserve">su richiesta di terzi e </w:t>
      </w:r>
      <w:r w:rsidR="009D0581">
        <w:rPr>
          <w:lang w:eastAsia="it-IT"/>
        </w:rPr>
        <w:t>al</w:t>
      </w:r>
      <w:r>
        <w:rPr>
          <w:lang w:eastAsia="it-IT"/>
        </w:rPr>
        <w:t>lo svolgimento della formazione professionale, il Presidente del Consigli</w:t>
      </w:r>
      <w:r w:rsidR="00152EF4">
        <w:rPr>
          <w:lang w:eastAsia="it-IT"/>
        </w:rPr>
        <w:t>o</w:t>
      </w:r>
      <w:r>
        <w:rPr>
          <w:lang w:eastAsia="it-IT"/>
        </w:rPr>
        <w:t xml:space="preserve"> </w:t>
      </w:r>
      <w:r w:rsidR="009D0581">
        <w:rPr>
          <w:lang w:eastAsia="it-IT"/>
        </w:rPr>
        <w:t xml:space="preserve">preliminarmente ad ogni discussione e valutazione </w:t>
      </w:r>
      <w:r>
        <w:rPr>
          <w:lang w:eastAsia="it-IT"/>
        </w:rPr>
        <w:t>deve sempre ottenere la dichiarazione, da parte di tutti i componenti</w:t>
      </w:r>
      <w:r w:rsidR="00F27045">
        <w:rPr>
          <w:lang w:eastAsia="it-IT"/>
        </w:rPr>
        <w:t xml:space="preserve"> presenti</w:t>
      </w:r>
      <w:r>
        <w:rPr>
          <w:lang w:eastAsia="it-IT"/>
        </w:rPr>
        <w:t>, di insussistenza di situazioni di conflitti di interessi.</w:t>
      </w:r>
      <w:r w:rsidR="00011B57">
        <w:rPr>
          <w:lang w:eastAsia="it-IT"/>
        </w:rPr>
        <w:t xml:space="preserve"> </w:t>
      </w:r>
      <w:r w:rsidR="00EF4459" w:rsidRPr="00927131">
        <w:rPr>
          <w:rFonts w:ascii="Calibri" w:eastAsia="Times New Roman" w:hAnsi="Calibri" w:cs="Times New Roman"/>
          <w:lang w:eastAsia="it-IT"/>
        </w:rPr>
        <w:t xml:space="preserve">In caso di conflitto di interessi di </w:t>
      </w:r>
      <w:r w:rsidR="002B2B99" w:rsidRPr="00927131">
        <w:rPr>
          <w:rFonts w:ascii="Calibri" w:eastAsia="Times New Roman" w:hAnsi="Calibri" w:cs="Times New Roman"/>
          <w:lang w:eastAsia="it-IT"/>
        </w:rPr>
        <w:t>un Consigliere</w:t>
      </w:r>
      <w:r w:rsidR="00EF4459" w:rsidRPr="00927131">
        <w:rPr>
          <w:rFonts w:ascii="Calibri" w:eastAsia="Times New Roman" w:hAnsi="Calibri" w:cs="Times New Roman"/>
          <w:lang w:eastAsia="it-IT"/>
        </w:rPr>
        <w:t xml:space="preserve">, </w:t>
      </w:r>
      <w:r w:rsidR="009D0581">
        <w:rPr>
          <w:rFonts w:ascii="Calibri" w:eastAsia="Times New Roman" w:hAnsi="Calibri" w:cs="Times New Roman"/>
          <w:lang w:eastAsia="it-IT"/>
        </w:rPr>
        <w:t>questi si astiene</w:t>
      </w:r>
      <w:r w:rsidR="00BD2C8B">
        <w:rPr>
          <w:rFonts w:ascii="Calibri" w:eastAsia="Times New Roman" w:hAnsi="Calibri" w:cs="Times New Roman"/>
          <w:lang w:eastAsia="it-IT"/>
        </w:rPr>
        <w:t xml:space="preserve"> sia dalla discussione che dalla decisione, abbandonando la sala e la riunione per la specifica </w:t>
      </w:r>
      <w:r w:rsidR="00F27045">
        <w:rPr>
          <w:rFonts w:ascii="Calibri" w:eastAsia="Times New Roman" w:hAnsi="Calibri" w:cs="Times New Roman"/>
          <w:lang w:eastAsia="it-IT"/>
        </w:rPr>
        <w:t>trattazione</w:t>
      </w:r>
      <w:r w:rsidR="009D0581">
        <w:rPr>
          <w:rFonts w:ascii="Calibri" w:eastAsia="Times New Roman" w:hAnsi="Calibri" w:cs="Times New Roman"/>
          <w:lang w:eastAsia="it-IT"/>
        </w:rPr>
        <w:t xml:space="preserve">; in caso di </w:t>
      </w:r>
      <w:r w:rsidR="00BD2C8B">
        <w:rPr>
          <w:rFonts w:ascii="Calibri" w:eastAsia="Times New Roman" w:hAnsi="Calibri" w:cs="Times New Roman"/>
          <w:lang w:eastAsia="it-IT"/>
        </w:rPr>
        <w:t>contrasto</w:t>
      </w:r>
      <w:r w:rsidR="009D0581">
        <w:rPr>
          <w:rFonts w:ascii="Calibri" w:eastAsia="Times New Roman" w:hAnsi="Calibri" w:cs="Times New Roman"/>
          <w:lang w:eastAsia="it-IT"/>
        </w:rPr>
        <w:t xml:space="preserve"> sull’astensione</w:t>
      </w:r>
      <w:r w:rsidR="00BD2C8B">
        <w:rPr>
          <w:rFonts w:ascii="Calibri" w:eastAsia="Times New Roman" w:hAnsi="Calibri" w:cs="Times New Roman"/>
          <w:lang w:eastAsia="it-IT"/>
        </w:rPr>
        <w:t>, il Presidente chiede il supporto del RPCT</w:t>
      </w:r>
      <w:r w:rsidR="003B0C7D">
        <w:rPr>
          <w:rFonts w:ascii="Calibri" w:eastAsia="Times New Roman" w:hAnsi="Calibri" w:cs="Times New Roman"/>
          <w:lang w:eastAsia="it-IT"/>
        </w:rPr>
        <w:t>.</w:t>
      </w:r>
    </w:p>
    <w:p w14:paraId="77789085" w14:textId="3A259F03" w:rsidR="00011B57" w:rsidRPr="00011B57" w:rsidRDefault="00011B57" w:rsidP="00011B57">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lang w:eastAsia="it-IT"/>
        </w:rPr>
      </w:pPr>
      <w:r>
        <w:rPr>
          <w:rFonts w:ascii="Calibri" w:eastAsia="Times New Roman" w:hAnsi="Calibri" w:cs="Times New Roman"/>
          <w:lang w:eastAsia="it-IT"/>
        </w:rPr>
        <w:t>6.</w:t>
      </w:r>
      <w:r>
        <w:rPr>
          <w:rFonts w:ascii="Calibri" w:eastAsia="Times New Roman" w:hAnsi="Calibri" w:cs="Times New Roman"/>
          <w:lang w:eastAsia="it-IT"/>
        </w:rPr>
        <w:tab/>
      </w:r>
      <w:r w:rsidRPr="00011B57">
        <w:rPr>
          <w:rFonts w:ascii="Calibri" w:eastAsia="Times New Roman" w:hAnsi="Calibri" w:cs="Times New Roman"/>
          <w:lang w:eastAsia="it-IT"/>
        </w:rPr>
        <w:t xml:space="preserve">Al fine di </w:t>
      </w:r>
      <w:r>
        <w:rPr>
          <w:rFonts w:ascii="Calibri" w:eastAsia="Times New Roman" w:hAnsi="Calibri" w:cs="Times New Roman"/>
          <w:lang w:eastAsia="it-IT"/>
        </w:rPr>
        <w:t>assicurare</w:t>
      </w:r>
      <w:r w:rsidRPr="00011B57">
        <w:rPr>
          <w:rFonts w:ascii="Calibri" w:eastAsia="Times New Roman" w:hAnsi="Calibri" w:cs="Times New Roman"/>
          <w:lang w:eastAsia="it-IT"/>
        </w:rPr>
        <w:t xml:space="preserve"> la trasparenza e imparzialità dell’amministrazione, il RPCT </w:t>
      </w:r>
      <w:r w:rsidR="0000595C">
        <w:rPr>
          <w:rFonts w:ascii="Calibri" w:eastAsia="Times New Roman" w:hAnsi="Calibri" w:cs="Times New Roman"/>
          <w:lang w:eastAsia="it-IT"/>
        </w:rPr>
        <w:t xml:space="preserve">traccia </w:t>
      </w:r>
      <w:r w:rsidRPr="00011B57">
        <w:rPr>
          <w:rFonts w:ascii="Calibri" w:eastAsia="Times New Roman" w:hAnsi="Calibri" w:cs="Times New Roman"/>
          <w:lang w:eastAsia="it-IT"/>
        </w:rPr>
        <w:t>le comunicazioni delle astensioni ricevute con la relativa decisione finale e procede alla loro archiviazione</w:t>
      </w:r>
      <w:r w:rsidR="003B0C7D">
        <w:rPr>
          <w:rFonts w:ascii="Calibri" w:eastAsia="Times New Roman" w:hAnsi="Calibri" w:cs="Times New Roman"/>
          <w:lang w:eastAsia="it-IT"/>
        </w:rPr>
        <w:t>.</w:t>
      </w:r>
    </w:p>
    <w:p w14:paraId="2BFEC6BF" w14:textId="77777777" w:rsidR="00EC79D2" w:rsidRDefault="00EC79D2" w:rsidP="002B2B99">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2C5F16D0" w14:textId="6582AF02" w:rsidR="009577DF" w:rsidRPr="00927131" w:rsidRDefault="009577DF" w:rsidP="006D678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04EC7372" w14:textId="7C638105" w:rsidR="00EE18CE" w:rsidRPr="00927131" w:rsidRDefault="00EE18CE" w:rsidP="0067159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7</w:t>
      </w:r>
      <w:r w:rsidR="00C72005" w:rsidRPr="00927131">
        <w:rPr>
          <w:rFonts w:ascii="Calibri" w:eastAsia="Times New Roman" w:hAnsi="Calibri" w:cs="Times New Roman"/>
          <w:b/>
          <w:lang w:eastAsia="it-IT"/>
        </w:rPr>
        <w:t xml:space="preserve"> - </w:t>
      </w:r>
      <w:r w:rsidRPr="00927131">
        <w:rPr>
          <w:rFonts w:ascii="Calibri" w:eastAsia="Times New Roman" w:hAnsi="Calibri" w:cs="Times New Roman"/>
          <w:b/>
          <w:lang w:eastAsia="it-IT"/>
        </w:rPr>
        <w:t>Prevenzione della corruzione</w:t>
      </w:r>
    </w:p>
    <w:p w14:paraId="4517D9A7" w14:textId="3FE94491" w:rsidR="00801210" w:rsidRPr="00DE6A57" w:rsidRDefault="00DE6A57" w:rsidP="00DE6A57">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DE6A57">
        <w:rPr>
          <w:rFonts w:ascii="Calibri" w:eastAsia="Times New Roman" w:hAnsi="Calibri" w:cs="Times New Roman"/>
          <w:lang w:eastAsia="it-IT"/>
        </w:rPr>
        <w:t>I destinatari</w:t>
      </w:r>
      <w:r w:rsidR="00801210" w:rsidRPr="00DE6A57">
        <w:rPr>
          <w:rFonts w:ascii="Calibri" w:eastAsia="Times New Roman" w:hAnsi="Calibri" w:cs="Times New Roman"/>
          <w:lang w:eastAsia="it-IT"/>
        </w:rPr>
        <w:t xml:space="preserve"> del presente Codice ha</w:t>
      </w:r>
      <w:r>
        <w:rPr>
          <w:rFonts w:ascii="Calibri" w:eastAsia="Times New Roman" w:hAnsi="Calibri" w:cs="Times New Roman"/>
          <w:lang w:eastAsia="it-IT"/>
        </w:rPr>
        <w:t>nno</w:t>
      </w:r>
      <w:r w:rsidR="00801210" w:rsidRPr="00DE6A57">
        <w:rPr>
          <w:rFonts w:ascii="Calibri" w:eastAsia="Times New Roman" w:hAnsi="Calibri" w:cs="Times New Roman"/>
          <w:lang w:eastAsia="it-IT"/>
        </w:rPr>
        <w:t xml:space="preserve"> l’obbligo, in conformità all’art. 8 del Codice Generale, di rispettare le misure di prevenzione contenute nel PTPCT</w:t>
      </w:r>
      <w:r w:rsidR="00077B3C">
        <w:rPr>
          <w:rFonts w:ascii="Calibri" w:eastAsia="Times New Roman" w:hAnsi="Calibri" w:cs="Times New Roman"/>
          <w:lang w:eastAsia="it-IT"/>
        </w:rPr>
        <w:t xml:space="preserve"> e le misure di trasparenza, secondo quanto indicato nella specifica Sezione Trasparenza del PTP</w:t>
      </w:r>
      <w:r w:rsidR="00152EF4">
        <w:rPr>
          <w:rFonts w:ascii="Calibri" w:eastAsia="Times New Roman" w:hAnsi="Calibri" w:cs="Times New Roman"/>
          <w:lang w:eastAsia="it-IT"/>
        </w:rPr>
        <w:t>CT</w:t>
      </w:r>
      <w:r w:rsidR="00801210" w:rsidRPr="00DE6A57">
        <w:rPr>
          <w:rFonts w:ascii="Calibri" w:eastAsia="Times New Roman" w:hAnsi="Calibri" w:cs="Times New Roman"/>
          <w:lang w:eastAsia="it-IT"/>
        </w:rPr>
        <w:t>; ha</w:t>
      </w:r>
      <w:r w:rsidR="00077B3C">
        <w:rPr>
          <w:rFonts w:ascii="Calibri" w:eastAsia="Times New Roman" w:hAnsi="Calibri" w:cs="Times New Roman"/>
          <w:lang w:eastAsia="it-IT"/>
        </w:rPr>
        <w:t>nno, inoltre,</w:t>
      </w:r>
      <w:r w:rsidR="00801210" w:rsidRPr="00DE6A57">
        <w:rPr>
          <w:rFonts w:ascii="Calibri" w:eastAsia="Times New Roman" w:hAnsi="Calibri" w:cs="Times New Roman"/>
          <w:lang w:eastAsia="it-IT"/>
        </w:rPr>
        <w:t xml:space="preserve"> un dovere di collaborazione con il RPCT al fine di contrastare e prevenire la corruzione, consistente nell’obbligo di segnalare eventuali situazioni di illecito di cui sia</w:t>
      </w:r>
      <w:r w:rsidR="00077B3C">
        <w:rPr>
          <w:rFonts w:ascii="Calibri" w:eastAsia="Times New Roman" w:hAnsi="Calibri" w:cs="Times New Roman"/>
          <w:lang w:eastAsia="it-IT"/>
        </w:rPr>
        <w:t>no</w:t>
      </w:r>
      <w:r w:rsidR="00801210" w:rsidRPr="00DE6A57">
        <w:rPr>
          <w:rFonts w:ascii="Calibri" w:eastAsia="Times New Roman" w:hAnsi="Calibri" w:cs="Times New Roman"/>
          <w:lang w:eastAsia="it-IT"/>
        </w:rPr>
        <w:t xml:space="preserve"> venut</w:t>
      </w:r>
      <w:r w:rsidR="00077B3C">
        <w:rPr>
          <w:rFonts w:ascii="Calibri" w:eastAsia="Times New Roman" w:hAnsi="Calibri" w:cs="Times New Roman"/>
          <w:lang w:eastAsia="it-IT"/>
        </w:rPr>
        <w:t>i</w:t>
      </w:r>
      <w:r w:rsidR="00801210" w:rsidRPr="00DE6A57">
        <w:rPr>
          <w:rFonts w:ascii="Calibri" w:eastAsia="Times New Roman" w:hAnsi="Calibri" w:cs="Times New Roman"/>
          <w:lang w:eastAsia="it-IT"/>
        </w:rPr>
        <w:t xml:space="preserve"> a conoscenza all’interno dell</w:t>
      </w:r>
      <w:r w:rsidR="00F87681" w:rsidRPr="00DE6A57">
        <w:rPr>
          <w:rFonts w:ascii="Calibri" w:eastAsia="Times New Roman" w:hAnsi="Calibri" w:cs="Times New Roman"/>
          <w:lang w:eastAsia="it-IT"/>
        </w:rPr>
        <w:t>’Ordine</w:t>
      </w:r>
      <w:r w:rsidR="00801210" w:rsidRPr="00DE6A57">
        <w:rPr>
          <w:rFonts w:ascii="Calibri" w:eastAsia="Times New Roman" w:hAnsi="Calibri" w:cs="Times New Roman"/>
          <w:lang w:eastAsia="it-IT"/>
        </w:rPr>
        <w:t>, oltre all’obbligo di denuncia all’autorità giudiziaria.</w:t>
      </w:r>
    </w:p>
    <w:p w14:paraId="3F7B26A2" w14:textId="74D88A8C" w:rsidR="00801210" w:rsidRPr="00DE6A57" w:rsidRDefault="00801210" w:rsidP="00DE6A57">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DE6A57">
        <w:rPr>
          <w:rFonts w:ascii="Calibri" w:eastAsia="Times New Roman" w:hAnsi="Calibri" w:cs="Times New Roman"/>
          <w:lang w:eastAsia="it-IT"/>
        </w:rPr>
        <w:t>I</w:t>
      </w:r>
      <w:r w:rsidR="00077B3C">
        <w:rPr>
          <w:rFonts w:ascii="Calibri" w:eastAsia="Times New Roman" w:hAnsi="Calibri" w:cs="Times New Roman"/>
          <w:lang w:eastAsia="it-IT"/>
        </w:rPr>
        <w:t xml:space="preserve"> destinatari </w:t>
      </w:r>
      <w:r w:rsidRPr="00DE6A57">
        <w:rPr>
          <w:rFonts w:ascii="Calibri" w:eastAsia="Times New Roman" w:hAnsi="Calibri" w:cs="Times New Roman"/>
          <w:lang w:eastAsia="it-IT"/>
        </w:rPr>
        <w:t>altresì svolg</w:t>
      </w:r>
      <w:r w:rsidR="0031673B">
        <w:rPr>
          <w:rFonts w:ascii="Calibri" w:eastAsia="Times New Roman" w:hAnsi="Calibri" w:cs="Times New Roman"/>
          <w:lang w:eastAsia="it-IT"/>
        </w:rPr>
        <w:t xml:space="preserve">ono, in forma di autovalutazione, </w:t>
      </w:r>
      <w:r w:rsidRPr="00DE6A57">
        <w:rPr>
          <w:rFonts w:ascii="Calibri" w:eastAsia="Times New Roman" w:hAnsi="Calibri" w:cs="Times New Roman"/>
          <w:lang w:eastAsia="it-IT"/>
        </w:rPr>
        <w:t xml:space="preserve">un’attività di controllo </w:t>
      </w:r>
      <w:r w:rsidR="0031673B">
        <w:rPr>
          <w:rFonts w:ascii="Calibri" w:eastAsia="Times New Roman" w:hAnsi="Calibri" w:cs="Times New Roman"/>
          <w:lang w:eastAsia="it-IT"/>
        </w:rPr>
        <w:t xml:space="preserve">delle mansioni cui sono tenuti e </w:t>
      </w:r>
      <w:r w:rsidRPr="00DE6A57">
        <w:rPr>
          <w:rFonts w:ascii="Calibri" w:eastAsia="Times New Roman" w:hAnsi="Calibri" w:cs="Times New Roman"/>
          <w:lang w:eastAsia="it-IT"/>
        </w:rPr>
        <w:t xml:space="preserve">qualora </w:t>
      </w:r>
      <w:r w:rsidR="00D87BF9" w:rsidRPr="00DE6A57">
        <w:rPr>
          <w:rFonts w:ascii="Calibri" w:eastAsia="Times New Roman" w:hAnsi="Calibri" w:cs="Times New Roman"/>
          <w:lang w:eastAsia="it-IT"/>
        </w:rPr>
        <w:t>ravvisi</w:t>
      </w:r>
      <w:r w:rsidR="00CF135D">
        <w:rPr>
          <w:rFonts w:ascii="Calibri" w:eastAsia="Times New Roman" w:hAnsi="Calibri" w:cs="Times New Roman"/>
          <w:lang w:eastAsia="it-IT"/>
        </w:rPr>
        <w:t>no</w:t>
      </w:r>
      <w:r w:rsidR="00D87BF9" w:rsidRPr="00DE6A57">
        <w:rPr>
          <w:rFonts w:ascii="Calibri" w:eastAsia="Times New Roman" w:hAnsi="Calibri" w:cs="Times New Roman"/>
          <w:lang w:eastAsia="it-IT"/>
        </w:rPr>
        <w:t xml:space="preserve"> errori</w:t>
      </w:r>
      <w:r w:rsidR="00D65E57" w:rsidRPr="00DE6A57">
        <w:rPr>
          <w:rFonts w:ascii="Calibri" w:eastAsia="Times New Roman" w:hAnsi="Calibri" w:cs="Times New Roman"/>
          <w:lang w:eastAsia="it-IT"/>
        </w:rPr>
        <w:t>, inappropriatezze, mancanze, preliminarmente si adopera</w:t>
      </w:r>
      <w:r w:rsidR="00CF135D">
        <w:rPr>
          <w:rFonts w:ascii="Calibri" w:eastAsia="Times New Roman" w:hAnsi="Calibri" w:cs="Times New Roman"/>
          <w:lang w:eastAsia="it-IT"/>
        </w:rPr>
        <w:t>no</w:t>
      </w:r>
      <w:r w:rsidR="00D65E57" w:rsidRPr="00DE6A57">
        <w:rPr>
          <w:rFonts w:ascii="Calibri" w:eastAsia="Times New Roman" w:hAnsi="Calibri" w:cs="Times New Roman"/>
          <w:lang w:eastAsia="it-IT"/>
        </w:rPr>
        <w:t xml:space="preserve"> per sanarle</w:t>
      </w:r>
      <w:r w:rsidR="00CF135D">
        <w:rPr>
          <w:rFonts w:ascii="Calibri" w:eastAsia="Times New Roman" w:hAnsi="Calibri" w:cs="Times New Roman"/>
          <w:lang w:eastAsia="it-IT"/>
        </w:rPr>
        <w:t xml:space="preserve">; se non riescono a rimediare ne riferiscono immediatamente al superiore gerarchico e, se del caso, </w:t>
      </w:r>
      <w:r w:rsidR="00D65E57" w:rsidRPr="00DE6A57">
        <w:rPr>
          <w:rFonts w:ascii="Calibri" w:eastAsia="Times New Roman" w:hAnsi="Calibri" w:cs="Times New Roman"/>
          <w:lang w:eastAsia="it-IT"/>
        </w:rPr>
        <w:t>al RPCT</w:t>
      </w:r>
      <w:r w:rsidR="003B0C7D">
        <w:rPr>
          <w:rFonts w:ascii="Calibri" w:eastAsia="Times New Roman" w:hAnsi="Calibri" w:cs="Times New Roman"/>
          <w:lang w:eastAsia="it-IT"/>
        </w:rPr>
        <w:t>.</w:t>
      </w:r>
      <w:r w:rsidRPr="00DE6A57">
        <w:rPr>
          <w:rFonts w:ascii="Calibri" w:eastAsia="Times New Roman" w:hAnsi="Calibri" w:cs="Times New Roman"/>
          <w:lang w:eastAsia="it-IT"/>
        </w:rPr>
        <w:t xml:space="preserve"> </w:t>
      </w:r>
    </w:p>
    <w:p w14:paraId="03A2721A" w14:textId="1C79BB94" w:rsidR="00286988" w:rsidRPr="00DE6A57" w:rsidRDefault="00A43C18" w:rsidP="00DE6A57">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DE6A57">
        <w:rPr>
          <w:rFonts w:ascii="Calibri" w:eastAsia="Times New Roman" w:hAnsi="Calibri" w:cs="Times New Roman"/>
          <w:lang w:eastAsia="it-IT"/>
        </w:rPr>
        <w:t>Il R</w:t>
      </w:r>
      <w:r w:rsidR="00CE72EC" w:rsidRPr="00DE6A57">
        <w:rPr>
          <w:rFonts w:ascii="Calibri" w:eastAsia="Times New Roman" w:hAnsi="Calibri" w:cs="Times New Roman"/>
          <w:lang w:eastAsia="it-IT"/>
        </w:rPr>
        <w:t>PC</w:t>
      </w:r>
      <w:r w:rsidR="007342C0" w:rsidRPr="00DE6A57">
        <w:rPr>
          <w:rFonts w:ascii="Calibri" w:eastAsia="Times New Roman" w:hAnsi="Calibri" w:cs="Times New Roman"/>
          <w:lang w:eastAsia="it-IT"/>
        </w:rPr>
        <w:t>T</w:t>
      </w:r>
      <w:r w:rsidR="00D87BF9" w:rsidRPr="00DE6A57">
        <w:rPr>
          <w:rFonts w:ascii="Calibri" w:eastAsia="Times New Roman" w:hAnsi="Calibri" w:cs="Times New Roman"/>
          <w:lang w:eastAsia="it-IT"/>
        </w:rPr>
        <w:t xml:space="preserve"> </w:t>
      </w:r>
      <w:r w:rsidRPr="00DE6A57">
        <w:rPr>
          <w:rFonts w:ascii="Calibri" w:eastAsia="Times New Roman" w:hAnsi="Calibri" w:cs="Times New Roman"/>
          <w:lang w:eastAsia="it-IT"/>
        </w:rPr>
        <w:t xml:space="preserve">adotta le misure previste dalla legge a tutela </w:t>
      </w:r>
      <w:r w:rsidR="008854D5" w:rsidRPr="00DE6A57">
        <w:rPr>
          <w:rFonts w:ascii="Calibri" w:eastAsia="Times New Roman" w:hAnsi="Calibri" w:cs="Times New Roman"/>
          <w:lang w:eastAsia="it-IT"/>
        </w:rPr>
        <w:t>del segnalante</w:t>
      </w:r>
      <w:r w:rsidR="00801210" w:rsidRPr="00DE6A57">
        <w:rPr>
          <w:rFonts w:ascii="Calibri" w:eastAsia="Times New Roman" w:hAnsi="Calibri" w:cs="Times New Roman"/>
          <w:lang w:eastAsia="it-IT"/>
        </w:rPr>
        <w:t>, ai sensi del</w:t>
      </w:r>
      <w:r w:rsidR="000E7177" w:rsidRPr="00DE6A57">
        <w:rPr>
          <w:rFonts w:ascii="Calibri" w:eastAsia="Times New Roman" w:hAnsi="Calibri" w:cs="Times New Roman"/>
          <w:lang w:eastAsia="it-IT"/>
        </w:rPr>
        <w:t xml:space="preserve"> D.lgs. 24/2023</w:t>
      </w:r>
      <w:r w:rsidR="00BD2C8B" w:rsidRPr="00DE6A57">
        <w:rPr>
          <w:rFonts w:ascii="Calibri" w:eastAsia="Times New Roman" w:hAnsi="Calibri" w:cs="Times New Roman"/>
          <w:lang w:eastAsia="it-IT"/>
        </w:rPr>
        <w:t xml:space="preserve"> e delle Linee Guida ANAC 311/2023</w:t>
      </w:r>
      <w:r w:rsidR="0067463F" w:rsidRPr="00DE6A57">
        <w:rPr>
          <w:rFonts w:ascii="Calibri" w:eastAsia="Times New Roman" w:hAnsi="Calibri" w:cs="Times New Roman"/>
          <w:lang w:eastAsia="it-IT"/>
        </w:rPr>
        <w:t>.</w:t>
      </w:r>
    </w:p>
    <w:p w14:paraId="75CE37E8" w14:textId="77777777" w:rsidR="00D02049" w:rsidRPr="00927131" w:rsidRDefault="00D02049" w:rsidP="0067463F">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10D185E0" w14:textId="02F2D16F" w:rsidR="005221BA" w:rsidRPr="00927131" w:rsidRDefault="00F07231" w:rsidP="0067159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Art 7 bis</w:t>
      </w:r>
      <w:r w:rsidR="00C72005" w:rsidRPr="00927131">
        <w:rPr>
          <w:rFonts w:ascii="Calibri" w:eastAsia="Times New Roman" w:hAnsi="Calibri" w:cs="Times New Roman"/>
          <w:b/>
          <w:lang w:eastAsia="it-IT"/>
        </w:rPr>
        <w:t xml:space="preserve"> </w:t>
      </w:r>
      <w:r w:rsidR="00A060E0">
        <w:rPr>
          <w:rFonts w:ascii="Calibri" w:eastAsia="Times New Roman" w:hAnsi="Calibri" w:cs="Times New Roman"/>
          <w:b/>
          <w:lang w:eastAsia="it-IT"/>
        </w:rPr>
        <w:t>–</w:t>
      </w:r>
      <w:r w:rsidR="00C72005" w:rsidRPr="00927131">
        <w:rPr>
          <w:rFonts w:ascii="Calibri" w:eastAsia="Times New Roman" w:hAnsi="Calibri" w:cs="Times New Roman"/>
          <w:b/>
          <w:lang w:eastAsia="it-IT"/>
        </w:rPr>
        <w:t xml:space="preserve"> </w:t>
      </w:r>
      <w:r w:rsidR="00A060E0">
        <w:rPr>
          <w:rFonts w:ascii="Calibri" w:eastAsia="Times New Roman" w:hAnsi="Calibri" w:cs="Times New Roman"/>
          <w:b/>
          <w:lang w:eastAsia="it-IT"/>
        </w:rPr>
        <w:t>Tutela del segnalante illeciti</w:t>
      </w:r>
    </w:p>
    <w:p w14:paraId="1B174547" w14:textId="656A3043" w:rsidR="00543B3B" w:rsidRPr="001D1926" w:rsidRDefault="00FC5C88" w:rsidP="001D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1D1926">
        <w:rPr>
          <w:rFonts w:ascii="Calibri" w:eastAsia="Times New Roman" w:hAnsi="Calibri" w:cs="Times New Roman"/>
          <w:lang w:eastAsia="it-IT"/>
        </w:rPr>
        <w:t>In coerenza con i</w:t>
      </w:r>
      <w:r w:rsidR="000E7177" w:rsidRPr="001D1926">
        <w:rPr>
          <w:rFonts w:ascii="Calibri" w:eastAsia="Times New Roman" w:hAnsi="Calibri" w:cs="Times New Roman"/>
          <w:lang w:eastAsia="it-IT"/>
        </w:rPr>
        <w:t>l D.lgs. n. 24</w:t>
      </w:r>
      <w:r w:rsidR="003B0C7D">
        <w:rPr>
          <w:rFonts w:ascii="Calibri" w:eastAsia="Times New Roman" w:hAnsi="Calibri" w:cs="Times New Roman"/>
          <w:lang w:eastAsia="it-IT"/>
        </w:rPr>
        <w:t xml:space="preserve"> </w:t>
      </w:r>
      <w:r w:rsidR="000E7177" w:rsidRPr="001D1926">
        <w:rPr>
          <w:rFonts w:ascii="Calibri" w:eastAsia="Times New Roman" w:hAnsi="Calibri" w:cs="Times New Roman"/>
          <w:lang w:eastAsia="it-IT"/>
        </w:rPr>
        <w:t xml:space="preserve">del 10 marzo </w:t>
      </w:r>
      <w:r w:rsidR="003B0C7D" w:rsidRPr="001D1926">
        <w:rPr>
          <w:rFonts w:ascii="Calibri" w:eastAsia="Times New Roman" w:hAnsi="Calibri" w:cs="Times New Roman"/>
          <w:lang w:eastAsia="it-IT"/>
        </w:rPr>
        <w:t>2023</w:t>
      </w:r>
      <w:r w:rsidR="00543B3B" w:rsidRPr="001D1926">
        <w:rPr>
          <w:rFonts w:ascii="Calibri" w:eastAsia="Times New Roman" w:hAnsi="Calibri" w:cs="Times New Roman"/>
          <w:lang w:eastAsia="it-IT"/>
        </w:rPr>
        <w:t>,</w:t>
      </w:r>
      <w:r w:rsidR="000E7177" w:rsidRPr="001D1926">
        <w:rPr>
          <w:rFonts w:ascii="Calibri" w:eastAsia="Times New Roman" w:hAnsi="Calibri" w:cs="Times New Roman"/>
          <w:lang w:eastAsia="it-IT"/>
        </w:rPr>
        <w:t xml:space="preserve"> </w:t>
      </w:r>
      <w:r w:rsidR="00543B3B" w:rsidRPr="001D1926">
        <w:rPr>
          <w:rFonts w:ascii="Calibri" w:eastAsia="Times New Roman" w:hAnsi="Calibri" w:cs="Times New Roman"/>
          <w:lang w:eastAsia="it-IT"/>
        </w:rPr>
        <w:t>di recepimento del</w:t>
      </w:r>
      <w:r w:rsidR="000E7177" w:rsidRPr="001D1926">
        <w:rPr>
          <w:rFonts w:ascii="Calibri" w:eastAsia="Times New Roman" w:hAnsi="Calibri" w:cs="Times New Roman"/>
          <w:lang w:eastAsia="it-IT"/>
        </w:rPr>
        <w:t>la direttiva (UE) 2016/679</w:t>
      </w:r>
      <w:r w:rsidR="00934CFD" w:rsidRPr="001D1926">
        <w:rPr>
          <w:rFonts w:ascii="Calibri" w:eastAsia="Times New Roman" w:hAnsi="Calibri" w:cs="Times New Roman"/>
          <w:lang w:eastAsia="it-IT"/>
        </w:rPr>
        <w:t xml:space="preserve">, </w:t>
      </w:r>
      <w:r w:rsidR="00543B3B" w:rsidRPr="001D1926">
        <w:rPr>
          <w:rFonts w:ascii="Calibri" w:eastAsia="Times New Roman" w:hAnsi="Calibri" w:cs="Times New Roman"/>
          <w:lang w:eastAsia="it-IT"/>
        </w:rPr>
        <w:t xml:space="preserve">L’Ordine mette a disposizione dei dipendenti e degli altri soggetti destinatari del presente Codice un canale di </w:t>
      </w:r>
      <w:r w:rsidR="00543B3B" w:rsidRPr="001D1926">
        <w:rPr>
          <w:rFonts w:ascii="Calibri" w:eastAsia="Times New Roman" w:hAnsi="Calibri" w:cs="Times New Roman"/>
          <w:lang w:eastAsia="it-IT"/>
        </w:rPr>
        <w:lastRenderedPageBreak/>
        <w:t>segnalazione interno</w:t>
      </w:r>
      <w:r w:rsidR="00C7678A" w:rsidRPr="001D1926">
        <w:rPr>
          <w:rFonts w:ascii="Calibri" w:eastAsia="Times New Roman" w:hAnsi="Calibri" w:cs="Times New Roman"/>
          <w:lang w:eastAsia="it-IT"/>
        </w:rPr>
        <w:t xml:space="preserve"> per la predisposizione delle segnalazioni, nei limiti e secondo le modalità </w:t>
      </w:r>
      <w:r w:rsidR="00BD2C8B" w:rsidRPr="001D1926">
        <w:rPr>
          <w:rFonts w:ascii="Calibri" w:eastAsia="Times New Roman" w:hAnsi="Calibri" w:cs="Times New Roman"/>
          <w:lang w:eastAsia="it-IT"/>
        </w:rPr>
        <w:t>di Linee Guida</w:t>
      </w:r>
      <w:r w:rsidR="00C7678A" w:rsidRPr="001D1926">
        <w:rPr>
          <w:rFonts w:ascii="Calibri" w:eastAsia="Times New Roman" w:hAnsi="Calibri" w:cs="Times New Roman"/>
          <w:lang w:eastAsia="it-IT"/>
        </w:rPr>
        <w:t xml:space="preserve"> sul Whistleblowing</w:t>
      </w:r>
      <w:r w:rsidR="00BD2C8B" w:rsidRPr="001D1926">
        <w:rPr>
          <w:rFonts w:ascii="Calibri" w:eastAsia="Times New Roman" w:hAnsi="Calibri" w:cs="Times New Roman"/>
          <w:lang w:eastAsia="it-IT"/>
        </w:rPr>
        <w:t xml:space="preserve"> specificatamente adottate, cui si fa integrale rinvio</w:t>
      </w:r>
      <w:r w:rsidR="00D87BF9" w:rsidRPr="001D1926">
        <w:rPr>
          <w:rFonts w:ascii="Calibri" w:eastAsia="Times New Roman" w:hAnsi="Calibri" w:cs="Times New Roman"/>
          <w:lang w:eastAsia="it-IT"/>
        </w:rPr>
        <w:t>.</w:t>
      </w:r>
      <w:r w:rsidR="001D1926">
        <w:rPr>
          <w:rFonts w:ascii="Calibri" w:eastAsia="Times New Roman" w:hAnsi="Calibri" w:cs="Times New Roman"/>
          <w:lang w:eastAsia="it-IT"/>
        </w:rPr>
        <w:t xml:space="preserve"> I soggetti obbligati sono al corrente</w:t>
      </w:r>
      <w:r w:rsidR="00EF31D5">
        <w:rPr>
          <w:rFonts w:ascii="Calibri" w:eastAsia="Times New Roman" w:hAnsi="Calibri" w:cs="Times New Roman"/>
          <w:lang w:eastAsia="it-IT"/>
        </w:rPr>
        <w:t xml:space="preserve"> delle tutele approntate dalla normativa e della riservatezza </w:t>
      </w:r>
      <w:r w:rsidR="00223B62">
        <w:rPr>
          <w:rFonts w:ascii="Calibri" w:eastAsia="Times New Roman" w:hAnsi="Calibri" w:cs="Times New Roman"/>
          <w:lang w:eastAsia="it-IT"/>
        </w:rPr>
        <w:t>garantita dai sistemi utilizzati dall’Ordine.</w:t>
      </w:r>
    </w:p>
    <w:p w14:paraId="37BB31FD" w14:textId="77777777" w:rsidR="00543B3B" w:rsidRDefault="00543B3B" w:rsidP="0054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2D5FCA99" w14:textId="77777777" w:rsidR="00543B3B" w:rsidRDefault="00543B3B" w:rsidP="0054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22142484" w14:textId="260FF5FA" w:rsidR="0067573F" w:rsidRPr="00927131" w:rsidRDefault="0067573F" w:rsidP="0067159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8</w:t>
      </w:r>
      <w:r w:rsidR="00C72005" w:rsidRPr="00927131">
        <w:rPr>
          <w:rFonts w:ascii="Calibri" w:eastAsia="Times New Roman" w:hAnsi="Calibri" w:cs="Times New Roman"/>
          <w:b/>
          <w:lang w:eastAsia="it-IT"/>
        </w:rPr>
        <w:t xml:space="preserve"> - </w:t>
      </w:r>
      <w:r w:rsidRPr="00927131">
        <w:rPr>
          <w:rFonts w:ascii="Calibri" w:eastAsia="Times New Roman" w:hAnsi="Calibri" w:cs="Times New Roman"/>
          <w:b/>
          <w:lang w:eastAsia="it-IT"/>
        </w:rPr>
        <w:t>Trasparenza e tracciabilità</w:t>
      </w:r>
    </w:p>
    <w:p w14:paraId="472E0280" w14:textId="127D2A29" w:rsidR="0067573F" w:rsidRDefault="00BD52E4" w:rsidP="006D678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Calibri" w:eastAsia="Times New Roman" w:hAnsi="Calibri" w:cs="Times New Roman"/>
          <w:lang w:eastAsia="it-IT"/>
        </w:rPr>
      </w:pPr>
      <w:r>
        <w:rPr>
          <w:rFonts w:ascii="Calibri" w:eastAsia="Times New Roman" w:hAnsi="Calibri" w:cs="Times New Roman"/>
          <w:lang w:eastAsia="it-IT"/>
        </w:rPr>
        <w:t>I soggetti destinatari, in conformità al</w:t>
      </w:r>
      <w:r w:rsidR="004E0394" w:rsidRPr="00927131">
        <w:rPr>
          <w:rFonts w:ascii="Calibri" w:eastAsia="Times New Roman" w:hAnsi="Calibri" w:cs="Times New Roman"/>
          <w:lang w:eastAsia="it-IT"/>
        </w:rPr>
        <w:t xml:space="preserve">l’art. 9 </w:t>
      </w:r>
      <w:r w:rsidR="0067573F" w:rsidRPr="00927131">
        <w:rPr>
          <w:rFonts w:ascii="Calibri" w:eastAsia="Times New Roman" w:hAnsi="Calibri" w:cs="Times New Roman"/>
          <w:lang w:eastAsia="it-IT"/>
        </w:rPr>
        <w:t xml:space="preserve">del </w:t>
      </w:r>
      <w:r w:rsidR="007342C0" w:rsidRPr="00927131">
        <w:rPr>
          <w:rFonts w:ascii="Calibri" w:eastAsia="Times New Roman" w:hAnsi="Calibri" w:cs="Times New Roman"/>
          <w:lang w:eastAsia="it-IT"/>
        </w:rPr>
        <w:t>Codice G</w:t>
      </w:r>
      <w:r w:rsidR="00702737" w:rsidRPr="00927131">
        <w:rPr>
          <w:rFonts w:ascii="Calibri" w:eastAsia="Times New Roman" w:hAnsi="Calibri" w:cs="Times New Roman"/>
          <w:lang w:eastAsia="it-IT"/>
        </w:rPr>
        <w:t>enerale</w:t>
      </w:r>
      <w:r w:rsidR="00E624C6" w:rsidRPr="00927131">
        <w:rPr>
          <w:rFonts w:ascii="Calibri" w:eastAsia="Times New Roman" w:hAnsi="Calibri" w:cs="Times New Roman"/>
          <w:lang w:eastAsia="it-IT"/>
        </w:rPr>
        <w:t>,</w:t>
      </w:r>
      <w:r>
        <w:rPr>
          <w:rFonts w:ascii="Calibri" w:eastAsia="Times New Roman" w:hAnsi="Calibri" w:cs="Times New Roman"/>
          <w:lang w:eastAsia="it-IT"/>
        </w:rPr>
        <w:t xml:space="preserve"> assicurano l’adempimento degli obblighi di trasparenza </w:t>
      </w:r>
      <w:r w:rsidR="007418CE">
        <w:rPr>
          <w:rFonts w:ascii="Calibri" w:eastAsia="Times New Roman" w:hAnsi="Calibri" w:cs="Times New Roman"/>
          <w:lang w:eastAsia="it-IT"/>
        </w:rPr>
        <w:t>come individuati nella Sezione Trasparenza del PTP</w:t>
      </w:r>
      <w:r w:rsidR="006D6786">
        <w:rPr>
          <w:rFonts w:ascii="Calibri" w:eastAsia="Times New Roman" w:hAnsi="Calibri" w:cs="Times New Roman"/>
          <w:lang w:eastAsia="it-IT"/>
        </w:rPr>
        <w:t>CT</w:t>
      </w:r>
      <w:r w:rsidR="00CD71DA">
        <w:rPr>
          <w:rFonts w:ascii="Calibri" w:eastAsia="Times New Roman" w:hAnsi="Calibri" w:cs="Times New Roman"/>
          <w:lang w:eastAsia="it-IT"/>
        </w:rPr>
        <w:t xml:space="preserve"> e le misure di prevenzione disposte dall’Ordine. </w:t>
      </w:r>
      <w:r w:rsidR="00671591">
        <w:rPr>
          <w:rFonts w:ascii="Calibri" w:eastAsia="Times New Roman" w:hAnsi="Calibri" w:cs="Times New Roman"/>
          <w:lang w:eastAsia="it-IT"/>
        </w:rPr>
        <w:t>In particolare:</w:t>
      </w:r>
    </w:p>
    <w:p w14:paraId="0F4CD7DE" w14:textId="2F486C29" w:rsidR="0067573F" w:rsidRDefault="007347FB" w:rsidP="00671591">
      <w:pPr>
        <w:pStyle w:val="Paragrafoelenco"/>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i dipendenti in relazione agli incarichi affidati, devono assicurare l’attuazione degli obblighi di trasparenza e mettere a disposizione tutti</w:t>
      </w:r>
      <w:r w:rsidR="00E624C6" w:rsidRPr="00927131">
        <w:rPr>
          <w:rFonts w:ascii="Calibri" w:eastAsia="Times New Roman" w:hAnsi="Calibri" w:cs="Times New Roman"/>
          <w:lang w:eastAsia="it-IT"/>
        </w:rPr>
        <w:t xml:space="preserve"> i </w:t>
      </w:r>
      <w:r w:rsidR="0067573F" w:rsidRPr="00927131">
        <w:rPr>
          <w:rFonts w:ascii="Calibri" w:eastAsia="Times New Roman" w:hAnsi="Calibri" w:cs="Times New Roman"/>
          <w:lang w:eastAsia="it-IT"/>
        </w:rPr>
        <w:t xml:space="preserve">dati, </w:t>
      </w:r>
      <w:r w:rsidR="00AC7596" w:rsidRPr="00927131">
        <w:rPr>
          <w:rFonts w:ascii="Calibri" w:eastAsia="Times New Roman" w:hAnsi="Calibri" w:cs="Times New Roman"/>
          <w:lang w:eastAsia="it-IT"/>
        </w:rPr>
        <w:t xml:space="preserve">documenti e </w:t>
      </w:r>
      <w:r w:rsidR="0067573F" w:rsidRPr="00927131">
        <w:rPr>
          <w:rFonts w:ascii="Calibri" w:eastAsia="Times New Roman" w:hAnsi="Calibri" w:cs="Times New Roman"/>
          <w:lang w:eastAsia="it-IT"/>
        </w:rPr>
        <w:t>le informazioni</w:t>
      </w:r>
      <w:r w:rsidR="00AC7596"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da </w:t>
      </w:r>
      <w:r w:rsidR="00AC7596" w:rsidRPr="00927131">
        <w:rPr>
          <w:rFonts w:ascii="Calibri" w:eastAsia="Times New Roman" w:hAnsi="Calibri" w:cs="Times New Roman"/>
          <w:lang w:eastAsia="it-IT"/>
        </w:rPr>
        <w:t>pubblica</w:t>
      </w:r>
      <w:r>
        <w:rPr>
          <w:rFonts w:ascii="Calibri" w:eastAsia="Times New Roman" w:hAnsi="Calibri" w:cs="Times New Roman"/>
          <w:lang w:eastAsia="it-IT"/>
        </w:rPr>
        <w:t>re</w:t>
      </w:r>
      <w:r w:rsidR="00AC7596" w:rsidRPr="00927131">
        <w:rPr>
          <w:rFonts w:ascii="Calibri" w:eastAsia="Times New Roman" w:hAnsi="Calibri" w:cs="Times New Roman"/>
          <w:lang w:eastAsia="it-IT"/>
        </w:rPr>
        <w:t xml:space="preserve"> </w:t>
      </w:r>
      <w:r w:rsidR="0067573F" w:rsidRPr="00927131">
        <w:rPr>
          <w:rFonts w:ascii="Calibri" w:eastAsia="Times New Roman" w:hAnsi="Calibri" w:cs="Times New Roman"/>
          <w:lang w:eastAsia="it-IT"/>
        </w:rPr>
        <w:t xml:space="preserve">in modo tempestivo, preciso e completo e nei tempi richiesti </w:t>
      </w:r>
      <w:r w:rsidR="008854D5" w:rsidRPr="00927131">
        <w:rPr>
          <w:rFonts w:ascii="Calibri" w:eastAsia="Times New Roman" w:hAnsi="Calibri" w:cs="Times New Roman"/>
          <w:lang w:eastAsia="it-IT"/>
        </w:rPr>
        <w:t xml:space="preserve">e necessari per conformarsi </w:t>
      </w:r>
      <w:r w:rsidR="00244EFC" w:rsidRPr="00927131">
        <w:rPr>
          <w:rFonts w:ascii="Calibri" w:eastAsia="Times New Roman" w:hAnsi="Calibri" w:cs="Times New Roman"/>
          <w:lang w:eastAsia="it-IT"/>
        </w:rPr>
        <w:t xml:space="preserve">alle tempistiche </w:t>
      </w:r>
      <w:r w:rsidR="00C0277A" w:rsidRPr="00927131">
        <w:rPr>
          <w:rFonts w:ascii="Calibri" w:eastAsia="Times New Roman" w:hAnsi="Calibri" w:cs="Times New Roman"/>
          <w:lang w:eastAsia="it-IT"/>
        </w:rPr>
        <w:t>richiamate nel</w:t>
      </w:r>
      <w:r w:rsidR="00F86FD8" w:rsidRPr="00927131">
        <w:rPr>
          <w:rFonts w:ascii="Calibri" w:eastAsia="Times New Roman" w:hAnsi="Calibri" w:cs="Times New Roman"/>
          <w:lang w:eastAsia="it-IT"/>
        </w:rPr>
        <w:t xml:space="preserve"> PTPCT</w:t>
      </w:r>
      <w:r w:rsidR="003B0C7D">
        <w:rPr>
          <w:rFonts w:ascii="Calibri" w:eastAsia="Times New Roman" w:hAnsi="Calibri" w:cs="Times New Roman"/>
          <w:lang w:eastAsia="it-IT"/>
        </w:rPr>
        <w:t>;</w:t>
      </w:r>
    </w:p>
    <w:p w14:paraId="1202185F" w14:textId="6BE4AED1" w:rsidR="0067573F" w:rsidRPr="00927131" w:rsidRDefault="00671591" w:rsidP="00671591">
      <w:pPr>
        <w:pStyle w:val="Paragrafoelenco"/>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a</w:t>
      </w:r>
      <w:r w:rsidR="007347FB">
        <w:rPr>
          <w:rFonts w:ascii="Calibri" w:eastAsia="Times New Roman" w:hAnsi="Calibri" w:cs="Times New Roman"/>
          <w:lang w:eastAsia="it-IT"/>
        </w:rPr>
        <w:t>l fine di assicurare la trasparenza, i soggetti destinatari co</w:t>
      </w:r>
      <w:r w:rsidR="00E624C6" w:rsidRPr="00927131">
        <w:rPr>
          <w:rFonts w:ascii="Calibri" w:eastAsia="Times New Roman" w:hAnsi="Calibri" w:cs="Times New Roman"/>
          <w:lang w:eastAsia="it-IT"/>
        </w:rPr>
        <w:t>llabora</w:t>
      </w:r>
      <w:r w:rsidR="007347FB">
        <w:rPr>
          <w:rFonts w:ascii="Calibri" w:eastAsia="Times New Roman" w:hAnsi="Calibri" w:cs="Times New Roman"/>
          <w:lang w:eastAsia="it-IT"/>
        </w:rPr>
        <w:t>no</w:t>
      </w:r>
      <w:r w:rsidR="00CA7A84" w:rsidRPr="00927131">
        <w:rPr>
          <w:rFonts w:ascii="Calibri" w:eastAsia="Times New Roman" w:hAnsi="Calibri" w:cs="Times New Roman"/>
          <w:lang w:eastAsia="it-IT"/>
        </w:rPr>
        <w:t xml:space="preserve"> con </w:t>
      </w:r>
      <w:r w:rsidR="0067463F" w:rsidRPr="00927131">
        <w:rPr>
          <w:rFonts w:ascii="Calibri" w:eastAsia="Times New Roman" w:hAnsi="Calibri" w:cs="Times New Roman"/>
          <w:lang w:eastAsia="it-IT"/>
        </w:rPr>
        <w:t xml:space="preserve">il RPCT </w:t>
      </w:r>
      <w:r w:rsidR="0067573F" w:rsidRPr="00927131">
        <w:rPr>
          <w:rFonts w:ascii="Calibri" w:eastAsia="Times New Roman" w:hAnsi="Calibri" w:cs="Times New Roman"/>
          <w:lang w:eastAsia="it-IT"/>
        </w:rPr>
        <w:t>fattivamente, attenendosi alle metodologie e determinazioni organizzative ed operative da questi d</w:t>
      </w:r>
      <w:r w:rsidR="00FA1E20" w:rsidRPr="00927131">
        <w:rPr>
          <w:rFonts w:ascii="Calibri" w:eastAsia="Times New Roman" w:hAnsi="Calibri" w:cs="Times New Roman"/>
          <w:lang w:eastAsia="it-IT"/>
        </w:rPr>
        <w:t>isposte</w:t>
      </w:r>
      <w:r w:rsidR="007347FB">
        <w:rPr>
          <w:rFonts w:ascii="Calibri" w:eastAsia="Times New Roman" w:hAnsi="Calibri" w:cs="Times New Roman"/>
          <w:lang w:eastAsia="it-IT"/>
        </w:rPr>
        <w:t>.</w:t>
      </w:r>
    </w:p>
    <w:p w14:paraId="08100C38" w14:textId="72F83F5F" w:rsidR="001361FD" w:rsidRDefault="00D87BF9" w:rsidP="001361FD">
      <w:pPr>
        <w:pStyle w:val="Paragrafoelenco"/>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I soggetti destinatari del presente Codice</w:t>
      </w:r>
      <w:r w:rsidR="007347FB">
        <w:rPr>
          <w:rFonts w:ascii="Calibri" w:eastAsia="Times New Roman" w:hAnsi="Calibri" w:cs="Times New Roman"/>
          <w:lang w:eastAsia="it-IT"/>
        </w:rPr>
        <w:t xml:space="preserve"> devono tenere traccia di ogni pratica trattata e</w:t>
      </w:r>
      <w:r w:rsidR="00152EF4">
        <w:rPr>
          <w:rFonts w:ascii="Calibri" w:eastAsia="Times New Roman" w:hAnsi="Calibri" w:cs="Times New Roman"/>
          <w:lang w:eastAsia="it-IT"/>
        </w:rPr>
        <w:t>,</w:t>
      </w:r>
      <w:r w:rsidR="007347FB">
        <w:rPr>
          <w:rFonts w:ascii="Calibri" w:eastAsia="Times New Roman" w:hAnsi="Calibri" w:cs="Times New Roman"/>
          <w:lang w:eastAsia="it-IT"/>
        </w:rPr>
        <w:t xml:space="preserve"> a</w:t>
      </w:r>
      <w:r w:rsidR="00CA7A84" w:rsidRPr="00927131">
        <w:rPr>
          <w:rFonts w:ascii="Calibri" w:eastAsia="Times New Roman" w:hAnsi="Calibri" w:cs="Times New Roman"/>
          <w:lang w:eastAsia="it-IT"/>
        </w:rPr>
        <w:t xml:space="preserve">l fine di consentire la </w:t>
      </w:r>
      <w:r w:rsidR="00FA1E20" w:rsidRPr="00927131">
        <w:rPr>
          <w:rFonts w:ascii="Calibri" w:eastAsia="Times New Roman" w:hAnsi="Calibri" w:cs="Times New Roman"/>
          <w:lang w:eastAsia="it-IT"/>
        </w:rPr>
        <w:t xml:space="preserve">trasparenza e la </w:t>
      </w:r>
      <w:r w:rsidR="00CA7A84" w:rsidRPr="00927131">
        <w:rPr>
          <w:rFonts w:ascii="Calibri" w:eastAsia="Times New Roman" w:hAnsi="Calibri" w:cs="Times New Roman"/>
          <w:lang w:eastAsia="it-IT"/>
        </w:rPr>
        <w:t>traccia</w:t>
      </w:r>
      <w:r w:rsidR="00FA1E20" w:rsidRPr="00927131">
        <w:rPr>
          <w:rFonts w:ascii="Calibri" w:eastAsia="Times New Roman" w:hAnsi="Calibri" w:cs="Times New Roman"/>
          <w:lang w:eastAsia="it-IT"/>
        </w:rPr>
        <w:t xml:space="preserve">bilità dei processi decisionali, </w:t>
      </w:r>
      <w:r w:rsidR="001361FD">
        <w:rPr>
          <w:rFonts w:ascii="Calibri" w:eastAsia="Times New Roman" w:hAnsi="Calibri" w:cs="Times New Roman"/>
          <w:lang w:eastAsia="it-IT"/>
        </w:rPr>
        <w:t xml:space="preserve">nonché la ricostruzione e replicabilità, </w:t>
      </w:r>
      <w:r w:rsidR="007347FB">
        <w:rPr>
          <w:rFonts w:ascii="Calibri" w:eastAsia="Times New Roman" w:hAnsi="Calibri" w:cs="Times New Roman"/>
          <w:lang w:eastAsia="it-IT"/>
        </w:rPr>
        <w:t xml:space="preserve">devono conservare tutta la documentazione inerente alla pratica e </w:t>
      </w:r>
      <w:r w:rsidR="00CE72EC" w:rsidRPr="00927131">
        <w:rPr>
          <w:rFonts w:ascii="Calibri" w:eastAsia="Times New Roman" w:hAnsi="Calibri" w:cs="Times New Roman"/>
          <w:lang w:eastAsia="it-IT"/>
        </w:rPr>
        <w:t xml:space="preserve">formare il </w:t>
      </w:r>
      <w:r w:rsidR="007347FB">
        <w:rPr>
          <w:rFonts w:ascii="Calibri" w:eastAsia="Times New Roman" w:hAnsi="Calibri" w:cs="Times New Roman"/>
          <w:lang w:eastAsia="it-IT"/>
        </w:rPr>
        <w:t xml:space="preserve">relativo </w:t>
      </w:r>
      <w:r w:rsidR="00CE72EC" w:rsidRPr="00927131">
        <w:rPr>
          <w:rFonts w:ascii="Calibri" w:eastAsia="Times New Roman" w:hAnsi="Calibri" w:cs="Times New Roman"/>
          <w:lang w:eastAsia="it-IT"/>
        </w:rPr>
        <w:t>fascicolo</w:t>
      </w:r>
      <w:r w:rsidR="0067573F" w:rsidRPr="00927131">
        <w:rPr>
          <w:rFonts w:ascii="Calibri" w:eastAsia="Times New Roman" w:hAnsi="Calibri" w:cs="Times New Roman"/>
          <w:lang w:eastAsia="it-IT"/>
        </w:rPr>
        <w:t>.</w:t>
      </w:r>
      <w:r w:rsidR="00CE72EC" w:rsidRPr="00927131">
        <w:rPr>
          <w:rFonts w:ascii="Calibri" w:eastAsia="Times New Roman" w:hAnsi="Calibri" w:cs="Times New Roman"/>
          <w:lang w:eastAsia="it-IT"/>
        </w:rPr>
        <w:t xml:space="preserve"> </w:t>
      </w:r>
    </w:p>
    <w:p w14:paraId="52D1BC89" w14:textId="6B77496E" w:rsidR="00CD2268" w:rsidRDefault="001361FD" w:rsidP="00142482">
      <w:pPr>
        <w:pStyle w:val="Paragrafoelenco"/>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142482">
        <w:rPr>
          <w:rFonts w:ascii="Calibri" w:eastAsia="Times New Roman" w:hAnsi="Calibri" w:cs="Times New Roman"/>
          <w:lang w:eastAsia="it-IT"/>
        </w:rPr>
        <w:t xml:space="preserve">In caso di </w:t>
      </w:r>
      <w:r w:rsidR="00CE72EC" w:rsidRPr="00142482">
        <w:rPr>
          <w:rFonts w:ascii="Calibri" w:eastAsia="Times New Roman" w:hAnsi="Calibri" w:cs="Times New Roman"/>
          <w:lang w:eastAsia="it-IT"/>
        </w:rPr>
        <w:t xml:space="preserve">dichiarazioni rese oralmente, </w:t>
      </w:r>
      <w:r w:rsidRPr="00142482">
        <w:rPr>
          <w:rFonts w:ascii="Calibri" w:eastAsia="Times New Roman" w:hAnsi="Calibri" w:cs="Times New Roman"/>
          <w:lang w:eastAsia="it-IT"/>
        </w:rPr>
        <w:t xml:space="preserve">deve essere redatto apposito </w:t>
      </w:r>
      <w:r w:rsidR="00CE72EC" w:rsidRPr="00142482">
        <w:rPr>
          <w:rFonts w:ascii="Calibri" w:eastAsia="Times New Roman" w:hAnsi="Calibri" w:cs="Times New Roman"/>
          <w:lang w:eastAsia="it-IT"/>
        </w:rPr>
        <w:t>verbale sottoscri</w:t>
      </w:r>
      <w:r w:rsidRPr="00142482">
        <w:rPr>
          <w:rFonts w:ascii="Calibri" w:eastAsia="Times New Roman" w:hAnsi="Calibri" w:cs="Times New Roman"/>
          <w:lang w:eastAsia="it-IT"/>
        </w:rPr>
        <w:t>tto</w:t>
      </w:r>
      <w:r w:rsidR="00CE72EC" w:rsidRPr="00142482">
        <w:rPr>
          <w:rFonts w:ascii="Calibri" w:eastAsia="Times New Roman" w:hAnsi="Calibri" w:cs="Times New Roman"/>
          <w:lang w:eastAsia="it-IT"/>
        </w:rPr>
        <w:t xml:space="preserve"> dal dichiarante </w:t>
      </w:r>
      <w:r>
        <w:rPr>
          <w:rFonts w:ascii="Calibri" w:eastAsia="Times New Roman" w:hAnsi="Calibri" w:cs="Times New Roman"/>
          <w:lang w:eastAsia="it-IT"/>
        </w:rPr>
        <w:t>che dev</w:t>
      </w:r>
      <w:r w:rsidR="00CE72EC" w:rsidRPr="00142482">
        <w:rPr>
          <w:rFonts w:ascii="Calibri" w:eastAsia="Times New Roman" w:hAnsi="Calibri" w:cs="Times New Roman"/>
          <w:lang w:eastAsia="it-IT"/>
        </w:rPr>
        <w:t xml:space="preserve">e </w:t>
      </w:r>
      <w:r>
        <w:rPr>
          <w:rFonts w:ascii="Calibri" w:eastAsia="Times New Roman" w:hAnsi="Calibri" w:cs="Times New Roman"/>
          <w:lang w:eastAsia="it-IT"/>
        </w:rPr>
        <w:t xml:space="preserve">essere </w:t>
      </w:r>
      <w:r w:rsidR="00CE72EC" w:rsidRPr="00142482">
        <w:rPr>
          <w:rFonts w:ascii="Calibri" w:eastAsia="Times New Roman" w:hAnsi="Calibri" w:cs="Times New Roman"/>
          <w:lang w:eastAsia="it-IT"/>
        </w:rPr>
        <w:t>inseri</w:t>
      </w:r>
      <w:r>
        <w:rPr>
          <w:rFonts w:ascii="Calibri" w:eastAsia="Times New Roman" w:hAnsi="Calibri" w:cs="Times New Roman"/>
          <w:lang w:eastAsia="it-IT"/>
        </w:rPr>
        <w:t>t</w:t>
      </w:r>
      <w:r w:rsidR="00CE72EC" w:rsidRPr="00142482">
        <w:rPr>
          <w:rFonts w:ascii="Calibri" w:eastAsia="Times New Roman" w:hAnsi="Calibri" w:cs="Times New Roman"/>
          <w:lang w:eastAsia="it-IT"/>
        </w:rPr>
        <w:t>o nel fascicolo della relativa pratica.</w:t>
      </w:r>
      <w:r w:rsidR="00CD2268" w:rsidRPr="00142482">
        <w:rPr>
          <w:rFonts w:ascii="Calibri" w:eastAsia="Times New Roman" w:hAnsi="Calibri" w:cs="Times New Roman"/>
          <w:lang w:eastAsia="it-IT"/>
        </w:rPr>
        <w:t xml:space="preserve"> </w:t>
      </w:r>
      <w:r>
        <w:rPr>
          <w:rFonts w:ascii="Calibri" w:eastAsia="Times New Roman" w:hAnsi="Calibri" w:cs="Times New Roman"/>
          <w:lang w:eastAsia="it-IT"/>
        </w:rPr>
        <w:t>Tutti i dati devono essere trattati nel rispetto del</w:t>
      </w:r>
      <w:r w:rsidR="00CD2268" w:rsidRPr="00142482">
        <w:rPr>
          <w:rFonts w:ascii="Calibri" w:eastAsia="Times New Roman" w:hAnsi="Calibri" w:cs="Times New Roman"/>
          <w:lang w:eastAsia="it-IT"/>
        </w:rPr>
        <w:t xml:space="preserve">le previsioni normative vigenti e </w:t>
      </w:r>
      <w:r>
        <w:rPr>
          <w:rFonts w:ascii="Calibri" w:eastAsia="Times New Roman" w:hAnsi="Calibri" w:cs="Times New Roman"/>
          <w:lang w:eastAsia="it-IT"/>
        </w:rPr>
        <w:t xml:space="preserve">in conformità alla </w:t>
      </w:r>
      <w:r w:rsidR="0082358F" w:rsidRPr="00142482">
        <w:rPr>
          <w:rFonts w:ascii="Calibri" w:eastAsia="Times New Roman" w:hAnsi="Calibri" w:cs="Times New Roman"/>
          <w:lang w:eastAsia="it-IT"/>
        </w:rPr>
        <w:t xml:space="preserve">materia di protezione dei dati personali </w:t>
      </w:r>
      <w:r w:rsidR="00CD2268" w:rsidRPr="00142482">
        <w:rPr>
          <w:rFonts w:ascii="Calibri" w:eastAsia="Times New Roman" w:hAnsi="Calibri" w:cs="Times New Roman"/>
          <w:lang w:eastAsia="it-IT"/>
        </w:rPr>
        <w:t>adottata dall’Ordine.</w:t>
      </w:r>
      <w:r w:rsidR="00B46A83" w:rsidRPr="00142482">
        <w:rPr>
          <w:rFonts w:ascii="Calibri" w:eastAsia="Times New Roman" w:hAnsi="Calibri" w:cs="Times New Roman"/>
          <w:lang w:eastAsia="it-IT"/>
        </w:rPr>
        <w:t xml:space="preserve"> Analoghe previsioni si applicano per le decisioni assunte dal Consiglio d</w:t>
      </w:r>
      <w:r w:rsidR="00152EF4">
        <w:rPr>
          <w:rFonts w:ascii="Calibri" w:eastAsia="Times New Roman" w:hAnsi="Calibri" w:cs="Times New Roman"/>
          <w:lang w:eastAsia="it-IT"/>
        </w:rPr>
        <w:t>ell’Ordine</w:t>
      </w:r>
      <w:r w:rsidR="00B46A83" w:rsidRPr="00142482">
        <w:rPr>
          <w:rFonts w:ascii="Calibri" w:eastAsia="Times New Roman" w:hAnsi="Calibri" w:cs="Times New Roman"/>
          <w:lang w:eastAsia="it-IT"/>
        </w:rPr>
        <w:t>.</w:t>
      </w:r>
    </w:p>
    <w:p w14:paraId="2BC4B153" w14:textId="4D829834" w:rsidR="00A60B82" w:rsidRPr="00142482" w:rsidRDefault="00A60B82" w:rsidP="00142482">
      <w:pPr>
        <w:pStyle w:val="Paragrafoelenco"/>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I soggetti destinatari</w:t>
      </w:r>
      <w:r w:rsidR="00061CB9">
        <w:rPr>
          <w:rFonts w:ascii="Calibri" w:eastAsia="Times New Roman" w:hAnsi="Calibri" w:cs="Times New Roman"/>
          <w:lang w:eastAsia="it-IT"/>
        </w:rPr>
        <w:t xml:space="preserve">, nell’attuazione degli obblighi di trasparenza, </w:t>
      </w:r>
      <w:r w:rsidR="001235E7">
        <w:rPr>
          <w:rFonts w:ascii="Calibri" w:eastAsia="Times New Roman" w:hAnsi="Calibri" w:cs="Times New Roman"/>
          <w:lang w:eastAsia="it-IT"/>
        </w:rPr>
        <w:t>s</w:t>
      </w:r>
      <w:r w:rsidR="00061CB9">
        <w:rPr>
          <w:rFonts w:ascii="Calibri" w:eastAsia="Times New Roman" w:hAnsi="Calibri" w:cs="Times New Roman"/>
          <w:lang w:eastAsia="it-IT"/>
        </w:rPr>
        <w:t>i conforma</w:t>
      </w:r>
      <w:r w:rsidR="001235E7">
        <w:rPr>
          <w:rFonts w:ascii="Calibri" w:eastAsia="Times New Roman" w:hAnsi="Calibri" w:cs="Times New Roman"/>
          <w:lang w:eastAsia="it-IT"/>
        </w:rPr>
        <w:t>n</w:t>
      </w:r>
      <w:r w:rsidR="00061CB9">
        <w:rPr>
          <w:rFonts w:ascii="Calibri" w:eastAsia="Times New Roman" w:hAnsi="Calibri" w:cs="Times New Roman"/>
          <w:lang w:eastAsia="it-IT"/>
        </w:rPr>
        <w:t xml:space="preserve">o alla normativa sulla protezione dei dati personali e, se necessario, richiedono il supporto </w:t>
      </w:r>
      <w:r w:rsidR="00DB74F5">
        <w:rPr>
          <w:rFonts w:ascii="Calibri" w:eastAsia="Times New Roman" w:hAnsi="Calibri" w:cs="Times New Roman"/>
          <w:lang w:eastAsia="it-IT"/>
        </w:rPr>
        <w:t xml:space="preserve">consulenziale </w:t>
      </w:r>
      <w:r w:rsidR="00061CB9">
        <w:rPr>
          <w:rFonts w:ascii="Calibri" w:eastAsia="Times New Roman" w:hAnsi="Calibri" w:cs="Times New Roman"/>
          <w:lang w:eastAsia="it-IT"/>
        </w:rPr>
        <w:t>del DPO</w:t>
      </w:r>
      <w:r w:rsidR="00DB74F5">
        <w:rPr>
          <w:rFonts w:ascii="Calibri" w:eastAsia="Times New Roman" w:hAnsi="Calibri" w:cs="Times New Roman"/>
          <w:lang w:eastAsia="it-IT"/>
        </w:rPr>
        <w:t>; parimenti richiedono il supporto consulenziale del RTD in caso di dubbi sulla c.d. apertura dei dati</w:t>
      </w:r>
      <w:r w:rsidR="001235E7">
        <w:rPr>
          <w:rFonts w:ascii="Calibri" w:eastAsia="Times New Roman" w:hAnsi="Calibri" w:cs="Times New Roman"/>
          <w:lang w:eastAsia="it-IT"/>
        </w:rPr>
        <w:t xml:space="preserve"> e specifiche tecniche di pubblicazione.</w:t>
      </w:r>
    </w:p>
    <w:p w14:paraId="0DB52559" w14:textId="482837B9" w:rsidR="008553C8" w:rsidRPr="00927131" w:rsidRDefault="008553C8" w:rsidP="003840A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49EE84E8" w14:textId="77777777" w:rsidR="00C72005" w:rsidRPr="00927131" w:rsidRDefault="00C72005" w:rsidP="003840A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694FDF1E" w14:textId="1C0821CB" w:rsidR="00263B86" w:rsidRPr="00927131" w:rsidRDefault="00263B86" w:rsidP="00EE2F55">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Art.</w:t>
      </w:r>
      <w:r w:rsidR="002D2069" w:rsidRPr="00927131">
        <w:rPr>
          <w:rFonts w:ascii="Calibri" w:eastAsia="Times New Roman" w:hAnsi="Calibri" w:cs="Times New Roman"/>
          <w:b/>
          <w:lang w:eastAsia="it-IT"/>
        </w:rPr>
        <w:t xml:space="preserve"> </w:t>
      </w:r>
      <w:r w:rsidR="00323B38" w:rsidRPr="00927131">
        <w:rPr>
          <w:rFonts w:ascii="Calibri" w:eastAsia="Times New Roman" w:hAnsi="Calibri" w:cs="Times New Roman"/>
          <w:b/>
          <w:lang w:eastAsia="it-IT"/>
        </w:rPr>
        <w:t>9</w:t>
      </w:r>
      <w:r w:rsidR="00C72005" w:rsidRPr="00927131">
        <w:rPr>
          <w:rFonts w:ascii="Calibri" w:eastAsia="Times New Roman" w:hAnsi="Calibri" w:cs="Times New Roman"/>
          <w:b/>
          <w:lang w:eastAsia="it-IT"/>
        </w:rPr>
        <w:t xml:space="preserve"> - </w:t>
      </w:r>
      <w:r w:rsidR="005555F9" w:rsidRPr="00927131">
        <w:rPr>
          <w:rFonts w:ascii="Calibri" w:eastAsia="Times New Roman" w:hAnsi="Calibri" w:cs="Times New Roman"/>
          <w:b/>
          <w:lang w:eastAsia="it-IT"/>
        </w:rPr>
        <w:t>Comportamento nei rapporti tra privati</w:t>
      </w:r>
    </w:p>
    <w:p w14:paraId="382F8134" w14:textId="46774CBE" w:rsidR="00263B86" w:rsidRPr="00927131" w:rsidRDefault="00263B86" w:rsidP="003840A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1.</w:t>
      </w:r>
      <w:r w:rsidRPr="00927131">
        <w:rPr>
          <w:rFonts w:ascii="Calibri" w:eastAsia="Times New Roman" w:hAnsi="Calibri" w:cs="Times New Roman"/>
          <w:lang w:eastAsia="it-IT"/>
        </w:rPr>
        <w:tab/>
      </w:r>
      <w:r w:rsidR="001E6749">
        <w:rPr>
          <w:rFonts w:ascii="Calibri" w:eastAsia="Times New Roman" w:hAnsi="Calibri" w:cs="Times New Roman"/>
          <w:lang w:eastAsia="it-IT"/>
        </w:rPr>
        <w:t xml:space="preserve">In aggiunta a quanto disposto </w:t>
      </w:r>
      <w:r w:rsidR="002D2069" w:rsidRPr="00927131">
        <w:rPr>
          <w:rFonts w:ascii="Calibri" w:eastAsia="Times New Roman" w:hAnsi="Calibri" w:cs="Times New Roman"/>
          <w:lang w:eastAsia="it-IT"/>
        </w:rPr>
        <w:t>d</w:t>
      </w:r>
      <w:r w:rsidR="001E6749">
        <w:rPr>
          <w:rFonts w:ascii="Calibri" w:eastAsia="Times New Roman" w:hAnsi="Calibri" w:cs="Times New Roman"/>
          <w:lang w:eastAsia="it-IT"/>
        </w:rPr>
        <w:t>a</w:t>
      </w:r>
      <w:r w:rsidR="002D2069" w:rsidRPr="00927131">
        <w:rPr>
          <w:rFonts w:ascii="Calibri" w:eastAsia="Times New Roman" w:hAnsi="Calibri" w:cs="Times New Roman"/>
          <w:lang w:eastAsia="it-IT"/>
        </w:rPr>
        <w:t>ll’a</w:t>
      </w:r>
      <w:r w:rsidRPr="00927131">
        <w:rPr>
          <w:rFonts w:ascii="Calibri" w:eastAsia="Times New Roman" w:hAnsi="Calibri" w:cs="Times New Roman"/>
          <w:lang w:eastAsia="it-IT"/>
        </w:rPr>
        <w:t xml:space="preserve">rt. 10 del </w:t>
      </w:r>
      <w:r w:rsidR="00702737" w:rsidRPr="00927131">
        <w:rPr>
          <w:rFonts w:ascii="Calibri" w:eastAsia="Times New Roman" w:hAnsi="Calibri" w:cs="Times New Roman"/>
          <w:lang w:eastAsia="it-IT"/>
        </w:rPr>
        <w:t>C</w:t>
      </w:r>
      <w:r w:rsidRPr="00927131">
        <w:rPr>
          <w:rFonts w:ascii="Calibri" w:eastAsia="Times New Roman" w:hAnsi="Calibri" w:cs="Times New Roman"/>
          <w:lang w:eastAsia="it-IT"/>
        </w:rPr>
        <w:t xml:space="preserve">odice </w:t>
      </w:r>
      <w:r w:rsidR="00702737" w:rsidRPr="00927131">
        <w:rPr>
          <w:rFonts w:ascii="Calibri" w:eastAsia="Times New Roman" w:hAnsi="Calibri" w:cs="Times New Roman"/>
          <w:lang w:eastAsia="it-IT"/>
        </w:rPr>
        <w:t>G</w:t>
      </w:r>
      <w:r w:rsidRPr="00927131">
        <w:rPr>
          <w:rFonts w:ascii="Calibri" w:eastAsia="Times New Roman" w:hAnsi="Calibri" w:cs="Times New Roman"/>
          <w:lang w:eastAsia="it-IT"/>
        </w:rPr>
        <w:t xml:space="preserve">enerale, il </w:t>
      </w:r>
      <w:r w:rsidR="006C739F" w:rsidRPr="00927131">
        <w:rPr>
          <w:rFonts w:ascii="Calibri" w:eastAsia="Times New Roman" w:hAnsi="Calibri" w:cs="Times New Roman"/>
          <w:lang w:eastAsia="it-IT"/>
        </w:rPr>
        <w:t xml:space="preserve">soggetto </w:t>
      </w:r>
      <w:r w:rsidR="001E6749">
        <w:rPr>
          <w:rFonts w:ascii="Calibri" w:eastAsia="Times New Roman" w:hAnsi="Calibri" w:cs="Times New Roman"/>
          <w:lang w:eastAsia="it-IT"/>
        </w:rPr>
        <w:t xml:space="preserve">destinatario del presente Codice </w:t>
      </w:r>
      <w:r w:rsidR="00454588" w:rsidRPr="00927131">
        <w:rPr>
          <w:rFonts w:ascii="Calibri" w:eastAsia="Times New Roman" w:hAnsi="Calibri" w:cs="Times New Roman"/>
          <w:lang w:eastAsia="it-IT"/>
        </w:rPr>
        <w:t>nei</w:t>
      </w:r>
      <w:r w:rsidR="002166BB" w:rsidRPr="00927131">
        <w:rPr>
          <w:rFonts w:ascii="Calibri" w:eastAsia="Times New Roman" w:hAnsi="Calibri" w:cs="Times New Roman"/>
          <w:lang w:eastAsia="it-IT"/>
        </w:rPr>
        <w:t xml:space="preserve"> propri rapporti privati e di natura extra</w:t>
      </w:r>
      <w:r w:rsidR="00FA1E20" w:rsidRPr="00927131">
        <w:rPr>
          <w:rFonts w:ascii="Calibri" w:eastAsia="Times New Roman" w:hAnsi="Calibri" w:cs="Times New Roman"/>
          <w:lang w:eastAsia="it-IT"/>
        </w:rPr>
        <w:t>-</w:t>
      </w:r>
      <w:r w:rsidR="002166BB" w:rsidRPr="00927131">
        <w:rPr>
          <w:rFonts w:ascii="Calibri" w:eastAsia="Times New Roman" w:hAnsi="Calibri" w:cs="Times New Roman"/>
          <w:lang w:eastAsia="it-IT"/>
        </w:rPr>
        <w:t>lavorativa</w:t>
      </w:r>
      <w:r w:rsidRPr="00927131">
        <w:rPr>
          <w:rFonts w:ascii="Calibri" w:eastAsia="Times New Roman" w:hAnsi="Calibri" w:cs="Times New Roman"/>
          <w:lang w:eastAsia="it-IT"/>
        </w:rPr>
        <w:t>:</w:t>
      </w:r>
    </w:p>
    <w:p w14:paraId="117C72AC" w14:textId="5C781F4D" w:rsidR="00263B86" w:rsidRPr="00927131" w:rsidRDefault="00B500C5" w:rsidP="00566090">
      <w:pPr>
        <w:pStyle w:val="Paragrafoelenco"/>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Calibri" w:eastAsia="Times New Roman" w:hAnsi="Calibri" w:cs="Times New Roman"/>
          <w:lang w:eastAsia="it-IT"/>
        </w:rPr>
      </w:pPr>
      <w:r>
        <w:rPr>
          <w:rFonts w:ascii="Calibri" w:eastAsia="Times New Roman" w:hAnsi="Calibri" w:cs="Times New Roman"/>
          <w:lang w:eastAsia="it-IT"/>
        </w:rPr>
        <w:t>osserva</w:t>
      </w:r>
      <w:r w:rsidR="001E6749">
        <w:rPr>
          <w:rFonts w:ascii="Calibri" w:eastAsia="Times New Roman" w:hAnsi="Calibri" w:cs="Times New Roman"/>
          <w:lang w:eastAsia="it-IT"/>
        </w:rPr>
        <w:t xml:space="preserve"> s</w:t>
      </w:r>
      <w:r w:rsidR="00263B86" w:rsidRPr="00927131">
        <w:rPr>
          <w:rFonts w:ascii="Calibri" w:eastAsia="Times New Roman" w:hAnsi="Calibri" w:cs="Times New Roman"/>
          <w:lang w:eastAsia="it-IT"/>
        </w:rPr>
        <w:t>crupolosamente il segreto d’ufficio;</w:t>
      </w:r>
    </w:p>
    <w:p w14:paraId="6E47EE99" w14:textId="7BF5EAD8" w:rsidR="000D1654" w:rsidRPr="00927131" w:rsidRDefault="00B500C5" w:rsidP="00566090">
      <w:pPr>
        <w:pStyle w:val="Paragrafoelenco"/>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Calibri" w:eastAsia="Times New Roman" w:hAnsi="Calibri" w:cs="Times New Roman"/>
          <w:lang w:eastAsia="it-IT"/>
        </w:rPr>
      </w:pPr>
      <w:r>
        <w:rPr>
          <w:rFonts w:ascii="Calibri" w:eastAsia="Times New Roman" w:hAnsi="Calibri" w:cs="Times New Roman"/>
          <w:lang w:eastAsia="it-IT"/>
        </w:rPr>
        <w:t>n</w:t>
      </w:r>
      <w:r w:rsidR="001E6749">
        <w:rPr>
          <w:rFonts w:ascii="Calibri" w:eastAsia="Times New Roman" w:hAnsi="Calibri" w:cs="Times New Roman"/>
          <w:lang w:eastAsia="it-IT"/>
        </w:rPr>
        <w:t xml:space="preserve">on </w:t>
      </w:r>
      <w:r w:rsidR="000D1654" w:rsidRPr="00927131">
        <w:rPr>
          <w:rFonts w:ascii="Calibri" w:eastAsia="Times New Roman" w:hAnsi="Calibri" w:cs="Times New Roman"/>
          <w:lang w:eastAsia="it-IT"/>
        </w:rPr>
        <w:t>divulga informazioni che non siano</w:t>
      </w:r>
      <w:r w:rsidR="001E6749">
        <w:rPr>
          <w:rFonts w:ascii="Calibri" w:eastAsia="Times New Roman" w:hAnsi="Calibri" w:cs="Times New Roman"/>
          <w:lang w:eastAsia="it-IT"/>
        </w:rPr>
        <w:t xml:space="preserve"> o </w:t>
      </w:r>
      <w:r w:rsidR="000D1654" w:rsidRPr="00927131">
        <w:rPr>
          <w:rFonts w:ascii="Calibri" w:eastAsia="Times New Roman" w:hAnsi="Calibri" w:cs="Times New Roman"/>
          <w:lang w:eastAsia="it-IT"/>
        </w:rPr>
        <w:t>non siano ancora diventate di dominio pubblico</w:t>
      </w:r>
      <w:r w:rsidR="001E6749">
        <w:rPr>
          <w:rFonts w:ascii="Calibri" w:eastAsia="Times New Roman" w:hAnsi="Calibri" w:cs="Times New Roman"/>
          <w:lang w:eastAsia="it-IT"/>
        </w:rPr>
        <w:t>, nel rispetto del dovere di confidenzialità</w:t>
      </w:r>
      <w:r w:rsidR="00702737" w:rsidRPr="00927131">
        <w:rPr>
          <w:rFonts w:ascii="Calibri" w:eastAsia="Times New Roman" w:hAnsi="Calibri" w:cs="Times New Roman"/>
          <w:lang w:eastAsia="it-IT"/>
        </w:rPr>
        <w:t>;</w:t>
      </w:r>
    </w:p>
    <w:p w14:paraId="0D2BE380" w14:textId="3B34D73C" w:rsidR="00263B86" w:rsidRPr="00927131" w:rsidRDefault="00B500C5" w:rsidP="00566090">
      <w:pPr>
        <w:pStyle w:val="Paragrafoelenco"/>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Calibri" w:eastAsia="Times New Roman" w:hAnsi="Calibri" w:cs="Times New Roman"/>
          <w:lang w:eastAsia="it-IT"/>
        </w:rPr>
      </w:pPr>
      <w:r>
        <w:rPr>
          <w:rFonts w:ascii="Calibri" w:eastAsia="Times New Roman" w:hAnsi="Calibri" w:cs="Times New Roman"/>
          <w:lang w:eastAsia="it-IT"/>
        </w:rPr>
        <w:t>n</w:t>
      </w:r>
      <w:r w:rsidR="00702737" w:rsidRPr="00927131">
        <w:rPr>
          <w:rFonts w:ascii="Calibri" w:eastAsia="Times New Roman" w:hAnsi="Calibri" w:cs="Times New Roman"/>
          <w:lang w:eastAsia="it-IT"/>
        </w:rPr>
        <w:t>on</w:t>
      </w:r>
      <w:r w:rsidR="00263B86" w:rsidRPr="00927131">
        <w:rPr>
          <w:rFonts w:ascii="Calibri" w:eastAsia="Times New Roman" w:hAnsi="Calibri" w:cs="Times New Roman"/>
          <w:lang w:eastAsia="it-IT"/>
        </w:rPr>
        <w:t xml:space="preserve"> esprime giudizi o apprezzamenti, di nessun tipo,</w:t>
      </w:r>
      <w:r w:rsidR="00B9235F" w:rsidRPr="00927131">
        <w:rPr>
          <w:rFonts w:ascii="Calibri" w:eastAsia="Times New Roman" w:hAnsi="Calibri" w:cs="Times New Roman"/>
          <w:lang w:eastAsia="it-IT"/>
        </w:rPr>
        <w:t xml:space="preserve"> riguardo all’attività </w:t>
      </w:r>
      <w:r w:rsidR="00E27541" w:rsidRPr="00927131">
        <w:rPr>
          <w:rFonts w:ascii="Calibri" w:eastAsia="Times New Roman" w:hAnsi="Calibri" w:cs="Times New Roman"/>
          <w:lang w:eastAsia="it-IT"/>
        </w:rPr>
        <w:t>del</w:t>
      </w:r>
      <w:r w:rsidR="00702737" w:rsidRPr="00927131">
        <w:rPr>
          <w:rFonts w:ascii="Calibri" w:eastAsia="Times New Roman" w:hAnsi="Calibri" w:cs="Times New Roman"/>
          <w:lang w:eastAsia="it-IT"/>
        </w:rPr>
        <w:t>l’Ordine</w:t>
      </w:r>
      <w:r w:rsidR="00263B86" w:rsidRPr="00927131">
        <w:rPr>
          <w:rFonts w:ascii="Calibri" w:eastAsia="Times New Roman" w:hAnsi="Calibri" w:cs="Times New Roman"/>
          <w:lang w:eastAsia="it-IT"/>
        </w:rPr>
        <w:t xml:space="preserve"> e con riferimento a</w:t>
      </w:r>
      <w:r w:rsidR="00852374">
        <w:rPr>
          <w:rFonts w:ascii="Calibri" w:eastAsia="Times New Roman" w:hAnsi="Calibri" w:cs="Times New Roman"/>
          <w:lang w:eastAsia="it-IT"/>
        </w:rPr>
        <w:t>ll’</w:t>
      </w:r>
      <w:r w:rsidR="00702737" w:rsidRPr="00927131">
        <w:rPr>
          <w:rFonts w:ascii="Calibri" w:eastAsia="Times New Roman" w:hAnsi="Calibri" w:cs="Times New Roman"/>
          <w:lang w:eastAsia="it-IT"/>
        </w:rPr>
        <w:t>attività d</w:t>
      </w:r>
      <w:r w:rsidR="00152EF4">
        <w:rPr>
          <w:rFonts w:ascii="Calibri" w:eastAsia="Times New Roman" w:hAnsi="Calibri" w:cs="Times New Roman"/>
          <w:lang w:eastAsia="it-IT"/>
        </w:rPr>
        <w:t>e</w:t>
      </w:r>
      <w:r w:rsidR="00702737" w:rsidRPr="00927131">
        <w:rPr>
          <w:rFonts w:ascii="Calibri" w:eastAsia="Times New Roman" w:hAnsi="Calibri" w:cs="Times New Roman"/>
          <w:lang w:eastAsia="it-IT"/>
        </w:rPr>
        <w:t>i Consiglieri</w:t>
      </w:r>
      <w:r w:rsidR="00263B86" w:rsidRPr="00927131">
        <w:rPr>
          <w:rFonts w:ascii="Calibri" w:eastAsia="Times New Roman" w:hAnsi="Calibri" w:cs="Times New Roman"/>
          <w:lang w:eastAsia="it-IT"/>
        </w:rPr>
        <w:t>;</w:t>
      </w:r>
    </w:p>
    <w:p w14:paraId="67C35C32" w14:textId="62401DEE" w:rsidR="00263B86" w:rsidRPr="00927131" w:rsidRDefault="00B500C5" w:rsidP="00566090">
      <w:pPr>
        <w:pStyle w:val="Paragrafoelenco"/>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Calibri" w:eastAsia="Times New Roman" w:hAnsi="Calibri" w:cs="Times New Roman"/>
          <w:lang w:eastAsia="it-IT"/>
        </w:rPr>
      </w:pPr>
      <w:r>
        <w:rPr>
          <w:rFonts w:ascii="Calibri" w:eastAsia="Times New Roman" w:hAnsi="Calibri" w:cs="Times New Roman"/>
          <w:lang w:eastAsia="it-IT"/>
        </w:rPr>
        <w:t>n</w:t>
      </w:r>
      <w:r w:rsidR="001E6749">
        <w:rPr>
          <w:rFonts w:ascii="Calibri" w:eastAsia="Times New Roman" w:hAnsi="Calibri" w:cs="Times New Roman"/>
          <w:lang w:eastAsia="it-IT"/>
        </w:rPr>
        <w:t xml:space="preserve">on </w:t>
      </w:r>
      <w:r>
        <w:rPr>
          <w:rFonts w:ascii="Calibri" w:eastAsia="Times New Roman" w:hAnsi="Calibri" w:cs="Times New Roman"/>
          <w:lang w:eastAsia="it-IT"/>
        </w:rPr>
        <w:t>pubblica</w:t>
      </w:r>
      <w:r w:rsidR="001E6749">
        <w:rPr>
          <w:rFonts w:ascii="Calibri" w:eastAsia="Times New Roman" w:hAnsi="Calibri" w:cs="Times New Roman"/>
          <w:lang w:eastAsia="it-IT"/>
        </w:rPr>
        <w:t xml:space="preserve"> </w:t>
      </w:r>
      <w:r w:rsidR="00263B86" w:rsidRPr="00927131">
        <w:rPr>
          <w:rFonts w:ascii="Calibri" w:eastAsia="Times New Roman" w:hAnsi="Calibri" w:cs="Times New Roman"/>
          <w:lang w:eastAsia="it-IT"/>
        </w:rPr>
        <w:t xml:space="preserve">sulla rete internet (forum, blog, social network, ecc.) dichiarazioni </w:t>
      </w:r>
      <w:r w:rsidR="00034568" w:rsidRPr="00927131">
        <w:rPr>
          <w:rFonts w:ascii="Calibri" w:eastAsia="Times New Roman" w:hAnsi="Calibri" w:cs="Times New Roman"/>
          <w:lang w:eastAsia="it-IT"/>
        </w:rPr>
        <w:t xml:space="preserve">che, </w:t>
      </w:r>
      <w:r w:rsidR="00263B86" w:rsidRPr="00927131">
        <w:rPr>
          <w:rFonts w:ascii="Calibri" w:eastAsia="Times New Roman" w:hAnsi="Calibri" w:cs="Times New Roman"/>
          <w:lang w:eastAsia="it-IT"/>
        </w:rPr>
        <w:t>indipendentemente dal contenuto, siano riconducibili, in v</w:t>
      </w:r>
      <w:r w:rsidR="009F24BA" w:rsidRPr="00927131">
        <w:rPr>
          <w:rFonts w:ascii="Calibri" w:eastAsia="Times New Roman" w:hAnsi="Calibri" w:cs="Times New Roman"/>
          <w:lang w:eastAsia="it-IT"/>
        </w:rPr>
        <w:t xml:space="preserve">ia diretta o indiretta, </w:t>
      </w:r>
      <w:r w:rsidR="00E27541" w:rsidRPr="00927131">
        <w:rPr>
          <w:rFonts w:ascii="Calibri" w:eastAsia="Times New Roman" w:hAnsi="Calibri" w:cs="Times New Roman"/>
          <w:lang w:eastAsia="it-IT"/>
        </w:rPr>
        <w:t>al</w:t>
      </w:r>
      <w:r w:rsidR="00702737" w:rsidRPr="00927131">
        <w:rPr>
          <w:rFonts w:ascii="Calibri" w:eastAsia="Times New Roman" w:hAnsi="Calibri" w:cs="Times New Roman"/>
          <w:lang w:eastAsia="it-IT"/>
        </w:rPr>
        <w:t>l’Ordine</w:t>
      </w:r>
      <w:r w:rsidR="00034568" w:rsidRPr="00927131">
        <w:rPr>
          <w:rFonts w:ascii="Calibri" w:eastAsia="Times New Roman" w:hAnsi="Calibri" w:cs="Times New Roman"/>
          <w:lang w:eastAsia="it-IT"/>
        </w:rPr>
        <w:t>, salvo che non sia a ciò espressamente autorizzato dal Consiglio</w:t>
      </w:r>
      <w:r w:rsidR="00263B86" w:rsidRPr="00927131">
        <w:rPr>
          <w:rFonts w:ascii="Calibri" w:eastAsia="Times New Roman" w:hAnsi="Calibri" w:cs="Times New Roman"/>
          <w:lang w:eastAsia="it-IT"/>
        </w:rPr>
        <w:t>;</w:t>
      </w:r>
    </w:p>
    <w:p w14:paraId="4CB4DAEE" w14:textId="4BE7D674" w:rsidR="002166BB" w:rsidRPr="00927131" w:rsidRDefault="00B500C5" w:rsidP="00566090">
      <w:pPr>
        <w:pStyle w:val="Paragrafoelenco"/>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Calibri" w:eastAsia="Times New Roman" w:hAnsi="Calibri" w:cs="Times New Roman"/>
          <w:lang w:eastAsia="it-IT"/>
        </w:rPr>
      </w:pPr>
      <w:r>
        <w:rPr>
          <w:rFonts w:ascii="Calibri" w:eastAsia="Times New Roman" w:hAnsi="Calibri" w:cs="Times New Roman"/>
          <w:lang w:eastAsia="it-IT"/>
        </w:rPr>
        <w:t>n</w:t>
      </w:r>
      <w:r w:rsidR="00702737" w:rsidRPr="00927131">
        <w:rPr>
          <w:rFonts w:ascii="Calibri" w:eastAsia="Times New Roman" w:hAnsi="Calibri" w:cs="Times New Roman"/>
          <w:lang w:eastAsia="it-IT"/>
        </w:rPr>
        <w:t>on</w:t>
      </w:r>
      <w:r w:rsidR="00263B86" w:rsidRPr="00927131">
        <w:rPr>
          <w:rFonts w:ascii="Calibri" w:eastAsia="Times New Roman" w:hAnsi="Calibri" w:cs="Times New Roman"/>
          <w:lang w:eastAsia="it-IT"/>
        </w:rPr>
        <w:t xml:space="preserve"> assume qualsiasi altro tipo di comportamento che possa ledere l’immagine del</w:t>
      </w:r>
      <w:r w:rsidR="00702737" w:rsidRPr="00927131">
        <w:rPr>
          <w:rFonts w:ascii="Calibri" w:eastAsia="Times New Roman" w:hAnsi="Calibri" w:cs="Times New Roman"/>
          <w:lang w:eastAsia="it-IT"/>
        </w:rPr>
        <w:t>l’Ordine;</w:t>
      </w:r>
    </w:p>
    <w:p w14:paraId="513FC476" w14:textId="531076FD" w:rsidR="00EC4F5F" w:rsidRPr="00FF7421" w:rsidRDefault="002166BB" w:rsidP="00152EF4">
      <w:pPr>
        <w:pStyle w:val="Paragrafoelenco"/>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FF7421">
        <w:rPr>
          <w:rFonts w:ascii="Calibri" w:eastAsia="Times New Roman" w:hAnsi="Calibri" w:cs="Times New Roman"/>
          <w:lang w:eastAsia="it-IT"/>
        </w:rPr>
        <w:t xml:space="preserve">Quanto sopra </w:t>
      </w:r>
      <w:r w:rsidR="00702737" w:rsidRPr="00FF7421">
        <w:rPr>
          <w:rFonts w:ascii="Calibri" w:eastAsia="Times New Roman" w:hAnsi="Calibri" w:cs="Times New Roman"/>
          <w:lang w:eastAsia="it-IT"/>
        </w:rPr>
        <w:t>è</w:t>
      </w:r>
      <w:r w:rsidRPr="00FF7421">
        <w:rPr>
          <w:rFonts w:ascii="Calibri" w:eastAsia="Times New Roman" w:hAnsi="Calibri" w:cs="Times New Roman"/>
          <w:lang w:eastAsia="it-IT"/>
        </w:rPr>
        <w:t xml:space="preserve"> </w:t>
      </w:r>
      <w:r w:rsidR="00C00EDF" w:rsidRPr="00FF7421">
        <w:rPr>
          <w:rFonts w:ascii="Calibri" w:eastAsia="Times New Roman" w:hAnsi="Calibri" w:cs="Times New Roman"/>
          <w:lang w:eastAsia="it-IT"/>
        </w:rPr>
        <w:t xml:space="preserve">specialmente </w:t>
      </w:r>
      <w:r w:rsidRPr="00FF7421">
        <w:rPr>
          <w:rFonts w:ascii="Calibri" w:eastAsia="Times New Roman" w:hAnsi="Calibri" w:cs="Times New Roman"/>
          <w:lang w:eastAsia="it-IT"/>
        </w:rPr>
        <w:t xml:space="preserve">osservato </w:t>
      </w:r>
      <w:r w:rsidR="00B2139E" w:rsidRPr="00FF7421">
        <w:rPr>
          <w:rFonts w:ascii="Calibri" w:eastAsia="Times New Roman" w:hAnsi="Calibri" w:cs="Times New Roman"/>
          <w:lang w:eastAsia="it-IT"/>
        </w:rPr>
        <w:t xml:space="preserve">relativamente alla </w:t>
      </w:r>
      <w:r w:rsidR="00C00EDF" w:rsidRPr="00FF7421">
        <w:rPr>
          <w:rFonts w:ascii="Calibri" w:eastAsia="Times New Roman" w:hAnsi="Calibri" w:cs="Times New Roman"/>
          <w:lang w:eastAsia="it-IT"/>
        </w:rPr>
        <w:t>funzione disciplinare</w:t>
      </w:r>
      <w:r w:rsidR="00B2139E" w:rsidRPr="00FF7421">
        <w:rPr>
          <w:rFonts w:ascii="Calibri" w:eastAsia="Times New Roman" w:hAnsi="Calibri" w:cs="Times New Roman"/>
          <w:lang w:eastAsia="it-IT"/>
        </w:rPr>
        <w:t>.</w:t>
      </w:r>
    </w:p>
    <w:p w14:paraId="18E0B5AB" w14:textId="77777777" w:rsidR="00C776BC" w:rsidRPr="00FF7421" w:rsidRDefault="00C776BC"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7FA6296C" w14:textId="77777777" w:rsidR="00542516" w:rsidRPr="00927131" w:rsidRDefault="00542516"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p>
    <w:p w14:paraId="4F7D42F5" w14:textId="4451EA45" w:rsidR="00542516" w:rsidRPr="00927131" w:rsidRDefault="00542516" w:rsidP="00EE2F55">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323B38" w:rsidRPr="00927131">
        <w:rPr>
          <w:rFonts w:ascii="Calibri" w:eastAsia="Times New Roman" w:hAnsi="Calibri" w:cs="Times New Roman"/>
          <w:b/>
          <w:lang w:eastAsia="it-IT"/>
        </w:rPr>
        <w:t>10</w:t>
      </w:r>
      <w:r w:rsidR="00C72005" w:rsidRPr="00927131">
        <w:rPr>
          <w:rFonts w:ascii="Calibri" w:eastAsia="Times New Roman" w:hAnsi="Calibri" w:cs="Times New Roman"/>
          <w:b/>
          <w:lang w:eastAsia="it-IT"/>
        </w:rPr>
        <w:t xml:space="preserve"> - </w:t>
      </w:r>
      <w:r w:rsidRPr="00927131">
        <w:rPr>
          <w:rFonts w:ascii="Calibri" w:eastAsia="Times New Roman" w:hAnsi="Calibri" w:cs="Times New Roman"/>
          <w:b/>
          <w:lang w:eastAsia="it-IT"/>
        </w:rPr>
        <w:t xml:space="preserve">Comportamento </w:t>
      </w:r>
      <w:r w:rsidR="00B0101E" w:rsidRPr="00927131">
        <w:rPr>
          <w:rFonts w:ascii="Calibri" w:eastAsia="Times New Roman" w:hAnsi="Calibri" w:cs="Times New Roman"/>
          <w:b/>
          <w:lang w:eastAsia="it-IT"/>
        </w:rPr>
        <w:t>in servizio</w:t>
      </w:r>
    </w:p>
    <w:p w14:paraId="5C119905" w14:textId="699946CD" w:rsidR="00D7231D" w:rsidRPr="00FF7421" w:rsidRDefault="00C776BC" w:rsidP="00FF742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FF7421">
        <w:rPr>
          <w:rFonts w:ascii="Calibri" w:eastAsia="Times New Roman" w:hAnsi="Calibri" w:cs="Times New Roman"/>
          <w:lang w:eastAsia="it-IT"/>
        </w:rPr>
        <w:t xml:space="preserve">Le </w:t>
      </w:r>
      <w:r w:rsidR="008161DD" w:rsidRPr="00FF7421">
        <w:rPr>
          <w:rFonts w:ascii="Calibri" w:eastAsia="Times New Roman" w:hAnsi="Calibri" w:cs="Times New Roman"/>
          <w:lang w:eastAsia="it-IT"/>
        </w:rPr>
        <w:t xml:space="preserve">presenti </w:t>
      </w:r>
      <w:r w:rsidRPr="00FF7421">
        <w:rPr>
          <w:rFonts w:ascii="Calibri" w:eastAsia="Times New Roman" w:hAnsi="Calibri" w:cs="Times New Roman"/>
          <w:lang w:eastAsia="it-IT"/>
        </w:rPr>
        <w:t xml:space="preserve">disposizioni integrano e specificano quanto previsto dall’art. 11 del </w:t>
      </w:r>
      <w:r w:rsidR="00AB143D" w:rsidRPr="00FF7421">
        <w:rPr>
          <w:rFonts w:ascii="Calibri" w:eastAsia="Times New Roman" w:hAnsi="Calibri" w:cs="Times New Roman"/>
          <w:lang w:eastAsia="it-IT"/>
        </w:rPr>
        <w:t>C</w:t>
      </w:r>
      <w:r w:rsidRPr="00FF7421">
        <w:rPr>
          <w:rFonts w:ascii="Calibri" w:eastAsia="Times New Roman" w:hAnsi="Calibri" w:cs="Times New Roman"/>
          <w:lang w:eastAsia="it-IT"/>
        </w:rPr>
        <w:t xml:space="preserve">odice </w:t>
      </w:r>
      <w:r w:rsidR="00AB143D" w:rsidRPr="00FF7421">
        <w:rPr>
          <w:rFonts w:ascii="Calibri" w:eastAsia="Times New Roman" w:hAnsi="Calibri" w:cs="Times New Roman"/>
          <w:lang w:eastAsia="it-IT"/>
        </w:rPr>
        <w:t>Generale</w:t>
      </w:r>
      <w:r w:rsidR="003B0C7D">
        <w:rPr>
          <w:rFonts w:ascii="Calibri" w:eastAsia="Times New Roman" w:hAnsi="Calibri" w:cs="Times New Roman"/>
          <w:lang w:eastAsia="it-IT"/>
        </w:rPr>
        <w:t>:</w:t>
      </w:r>
    </w:p>
    <w:p w14:paraId="479CAFD4" w14:textId="7D590F09" w:rsidR="00E2576F" w:rsidRPr="00721B12" w:rsidRDefault="00D7231D" w:rsidP="00721B12">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721B12">
        <w:rPr>
          <w:rFonts w:ascii="Calibri" w:eastAsia="Times New Roman" w:hAnsi="Calibri" w:cs="Times New Roman"/>
          <w:lang w:eastAsia="it-IT"/>
        </w:rPr>
        <w:t xml:space="preserve">Il </w:t>
      </w:r>
      <w:r w:rsidR="006C739F" w:rsidRPr="00721B12">
        <w:rPr>
          <w:rFonts w:ascii="Calibri" w:eastAsia="Times New Roman" w:hAnsi="Calibri" w:cs="Times New Roman"/>
          <w:lang w:eastAsia="it-IT"/>
        </w:rPr>
        <w:t>soggetto destinatario</w:t>
      </w:r>
      <w:r w:rsidR="00721B12" w:rsidRPr="00721B12">
        <w:rPr>
          <w:rFonts w:ascii="Calibri" w:eastAsia="Times New Roman" w:hAnsi="Calibri" w:cs="Times New Roman"/>
          <w:lang w:eastAsia="it-IT"/>
        </w:rPr>
        <w:t xml:space="preserve"> nell’esercizio delle attività a lui affidate, deve agire nel rispetto dei principi di onestà, correttezza e rigore professionale operando in conformità alle disposizioni legislative vigenti, ai regolamenti dell’Ordine e al presente Codice; il soggetto destinatario </w:t>
      </w:r>
      <w:r w:rsidR="006C739F" w:rsidRPr="00721B12">
        <w:rPr>
          <w:rFonts w:ascii="Calibri" w:eastAsia="Times New Roman" w:hAnsi="Calibri" w:cs="Times New Roman"/>
          <w:lang w:eastAsia="it-IT"/>
        </w:rPr>
        <w:t>esercita</w:t>
      </w:r>
      <w:r w:rsidRPr="00721B12">
        <w:rPr>
          <w:rFonts w:ascii="Calibri" w:eastAsia="Times New Roman" w:hAnsi="Calibri" w:cs="Times New Roman"/>
          <w:lang w:eastAsia="it-IT"/>
        </w:rPr>
        <w:t xml:space="preserve"> le </w:t>
      </w:r>
      <w:r w:rsidR="00874C93" w:rsidRPr="00721B12">
        <w:rPr>
          <w:rFonts w:ascii="Calibri" w:eastAsia="Times New Roman" w:hAnsi="Calibri" w:cs="Times New Roman"/>
          <w:lang w:eastAsia="it-IT"/>
        </w:rPr>
        <w:t>mansioni</w:t>
      </w:r>
      <w:r w:rsidR="00AB03AD">
        <w:rPr>
          <w:rFonts w:ascii="Calibri" w:eastAsia="Times New Roman" w:hAnsi="Calibri" w:cs="Times New Roman"/>
          <w:lang w:eastAsia="it-IT"/>
        </w:rPr>
        <w:t xml:space="preserve"> e </w:t>
      </w:r>
      <w:r w:rsidR="00C0277A" w:rsidRPr="00721B12">
        <w:rPr>
          <w:rFonts w:ascii="Calibri" w:eastAsia="Times New Roman" w:hAnsi="Calibri" w:cs="Times New Roman"/>
          <w:lang w:eastAsia="it-IT"/>
        </w:rPr>
        <w:t>attività di cui</w:t>
      </w:r>
      <w:r w:rsidR="00721B12">
        <w:rPr>
          <w:rFonts w:ascii="Calibri" w:eastAsia="Times New Roman" w:hAnsi="Calibri" w:cs="Times New Roman"/>
          <w:lang w:eastAsia="it-IT"/>
        </w:rPr>
        <w:t xml:space="preserve"> è stato incaricato </w:t>
      </w:r>
      <w:r w:rsidRPr="00721B12">
        <w:rPr>
          <w:rFonts w:ascii="Calibri" w:eastAsia="Times New Roman" w:hAnsi="Calibri" w:cs="Times New Roman"/>
          <w:lang w:eastAsia="it-IT"/>
        </w:rPr>
        <w:t>esclusivamente per finalità di interesse generale.</w:t>
      </w:r>
      <w:r w:rsidR="00140FFC" w:rsidRPr="00721B12">
        <w:rPr>
          <w:rFonts w:ascii="Calibri" w:eastAsia="Times New Roman" w:hAnsi="Calibri" w:cs="Times New Roman"/>
          <w:lang w:eastAsia="it-IT"/>
        </w:rPr>
        <w:t xml:space="preserve"> </w:t>
      </w:r>
    </w:p>
    <w:p w14:paraId="21084B2A" w14:textId="40B26B4D" w:rsidR="00E2576F" w:rsidRPr="00927131" w:rsidRDefault="00874C93" w:rsidP="00566090">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Il </w:t>
      </w:r>
      <w:r w:rsidR="006C739F" w:rsidRPr="00927131">
        <w:rPr>
          <w:rFonts w:ascii="Calibri" w:eastAsia="Times New Roman" w:hAnsi="Calibri" w:cs="Times New Roman"/>
          <w:lang w:eastAsia="it-IT"/>
        </w:rPr>
        <w:t>soggetto destinatario</w:t>
      </w:r>
      <w:r w:rsidRPr="00927131">
        <w:rPr>
          <w:rFonts w:ascii="Calibri" w:eastAsia="Times New Roman" w:hAnsi="Calibri" w:cs="Times New Roman"/>
          <w:lang w:eastAsia="it-IT"/>
        </w:rPr>
        <w:t xml:space="preserve"> non </w:t>
      </w:r>
      <w:r w:rsidR="00721B12">
        <w:rPr>
          <w:rFonts w:ascii="Calibri" w:eastAsia="Times New Roman" w:hAnsi="Calibri" w:cs="Times New Roman"/>
          <w:lang w:eastAsia="it-IT"/>
        </w:rPr>
        <w:t xml:space="preserve">adotta </w:t>
      </w:r>
      <w:r w:rsidR="00E2576F" w:rsidRPr="00927131">
        <w:rPr>
          <w:rFonts w:ascii="Calibri" w:eastAsia="Times New Roman" w:hAnsi="Calibri" w:cs="Times New Roman"/>
          <w:lang w:eastAsia="it-IT"/>
        </w:rPr>
        <w:t xml:space="preserve">condotte dilatorie volte a ritardare o a far ricadere su altri </w:t>
      </w:r>
      <w:r w:rsidR="006C739F" w:rsidRPr="00927131">
        <w:rPr>
          <w:rFonts w:ascii="Calibri" w:eastAsia="Times New Roman" w:hAnsi="Calibri" w:cs="Times New Roman"/>
          <w:lang w:eastAsia="it-IT"/>
        </w:rPr>
        <w:t xml:space="preserve">soggetti </w:t>
      </w:r>
      <w:r w:rsidR="00E2576F" w:rsidRPr="00927131">
        <w:rPr>
          <w:rFonts w:ascii="Calibri" w:eastAsia="Times New Roman" w:hAnsi="Calibri" w:cs="Times New Roman"/>
          <w:lang w:eastAsia="it-IT"/>
        </w:rPr>
        <w:t>il compimento di attività e/o l'adozione di decisioni di propria spettanza</w:t>
      </w:r>
      <w:r w:rsidR="003B0C7D">
        <w:rPr>
          <w:rFonts w:ascii="Calibri" w:eastAsia="Times New Roman" w:hAnsi="Calibri" w:cs="Times New Roman"/>
          <w:lang w:eastAsia="it-IT"/>
        </w:rPr>
        <w:t>.</w:t>
      </w:r>
    </w:p>
    <w:p w14:paraId="1FB4466D" w14:textId="693F94B8" w:rsidR="002B4786" w:rsidRPr="00927131" w:rsidRDefault="00721B12" w:rsidP="00566090">
      <w:pPr>
        <w:pStyle w:val="Paragrafoelenco"/>
        <w:numPr>
          <w:ilvl w:val="1"/>
          <w:numId w:val="2"/>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lastRenderedPageBreak/>
        <w:t>È fatto divieto al dipendente e agli altri soggetti destinatari del Codice di s</w:t>
      </w:r>
      <w:r w:rsidR="002B4786" w:rsidRPr="00927131">
        <w:rPr>
          <w:rFonts w:ascii="Calibri" w:eastAsia="Times New Roman" w:hAnsi="Calibri" w:cs="Times New Roman"/>
          <w:lang w:eastAsia="it-IT"/>
        </w:rPr>
        <w:t xml:space="preserve">fruttare la posizione </w:t>
      </w:r>
      <w:r>
        <w:rPr>
          <w:rFonts w:ascii="Calibri" w:eastAsia="Times New Roman" w:hAnsi="Calibri" w:cs="Times New Roman"/>
          <w:lang w:eastAsia="it-IT"/>
        </w:rPr>
        <w:t xml:space="preserve">ricoperta </w:t>
      </w:r>
      <w:r w:rsidR="002B4786" w:rsidRPr="00927131">
        <w:rPr>
          <w:rFonts w:ascii="Calibri" w:eastAsia="Times New Roman" w:hAnsi="Calibri" w:cs="Times New Roman"/>
          <w:lang w:eastAsia="it-IT"/>
        </w:rPr>
        <w:t xml:space="preserve">all'interno dell’Ordine per </w:t>
      </w:r>
      <w:r>
        <w:rPr>
          <w:rFonts w:ascii="Calibri" w:eastAsia="Times New Roman" w:hAnsi="Calibri" w:cs="Times New Roman"/>
          <w:lang w:eastAsia="it-IT"/>
        </w:rPr>
        <w:t xml:space="preserve">propri interessi </w:t>
      </w:r>
      <w:r w:rsidR="002B4786" w:rsidRPr="00927131">
        <w:rPr>
          <w:rFonts w:ascii="Calibri" w:eastAsia="Times New Roman" w:hAnsi="Calibri" w:cs="Times New Roman"/>
          <w:lang w:eastAsia="it-IT"/>
        </w:rPr>
        <w:t>personali o per ottenere utilità indebite</w:t>
      </w:r>
      <w:r w:rsidR="003B0C7D">
        <w:rPr>
          <w:rFonts w:ascii="Calibri" w:eastAsia="Times New Roman" w:hAnsi="Calibri" w:cs="Times New Roman"/>
          <w:lang w:eastAsia="it-IT"/>
        </w:rPr>
        <w:t>.</w:t>
      </w:r>
    </w:p>
    <w:p w14:paraId="5A79FF22" w14:textId="2FE7BA61" w:rsidR="00881FAF" w:rsidRPr="00927131" w:rsidRDefault="002B4786" w:rsidP="00566090">
      <w:pPr>
        <w:pStyle w:val="Paragrafoelenco"/>
        <w:numPr>
          <w:ilvl w:val="1"/>
          <w:numId w:val="2"/>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Il </w:t>
      </w:r>
      <w:r w:rsidR="006C739F" w:rsidRPr="00927131">
        <w:rPr>
          <w:rFonts w:ascii="Calibri" w:eastAsia="Times New Roman" w:hAnsi="Calibri" w:cs="Times New Roman"/>
          <w:lang w:eastAsia="it-IT"/>
        </w:rPr>
        <w:t xml:space="preserve">soggetto destinatario </w:t>
      </w:r>
      <w:r w:rsidR="00721B12">
        <w:rPr>
          <w:rFonts w:ascii="Calibri" w:eastAsia="Times New Roman" w:hAnsi="Calibri" w:cs="Times New Roman"/>
          <w:lang w:eastAsia="it-IT"/>
        </w:rPr>
        <w:t xml:space="preserve">deve </w:t>
      </w:r>
      <w:r w:rsidR="0061353F" w:rsidRPr="00927131">
        <w:rPr>
          <w:rFonts w:ascii="Calibri" w:eastAsia="Times New Roman" w:hAnsi="Calibri" w:cs="Times New Roman"/>
          <w:lang w:eastAsia="it-IT"/>
        </w:rPr>
        <w:t>comunica</w:t>
      </w:r>
      <w:r w:rsidR="00721B12">
        <w:rPr>
          <w:rFonts w:ascii="Calibri" w:eastAsia="Times New Roman" w:hAnsi="Calibri" w:cs="Times New Roman"/>
          <w:lang w:eastAsia="it-IT"/>
        </w:rPr>
        <w:t>re</w:t>
      </w:r>
      <w:r w:rsidR="0061353F" w:rsidRPr="00927131">
        <w:rPr>
          <w:rFonts w:ascii="Calibri" w:eastAsia="Times New Roman" w:hAnsi="Calibri" w:cs="Times New Roman"/>
          <w:lang w:eastAsia="it-IT"/>
        </w:rPr>
        <w:t xml:space="preserve"> tempestivamente </w:t>
      </w:r>
      <w:r w:rsidR="000A554B">
        <w:rPr>
          <w:rFonts w:ascii="Calibri" w:eastAsia="Times New Roman" w:hAnsi="Calibri" w:cs="Times New Roman"/>
          <w:lang w:eastAsia="it-IT"/>
        </w:rPr>
        <w:t xml:space="preserve">al Consigliere Segretario, </w:t>
      </w:r>
      <w:r w:rsidRPr="00927131">
        <w:rPr>
          <w:rFonts w:ascii="Calibri" w:eastAsia="Times New Roman" w:hAnsi="Calibri" w:cs="Times New Roman"/>
          <w:lang w:eastAsia="it-IT"/>
        </w:rPr>
        <w:t>la sussistenza nei propri confronti dei provvedimenti di rinvio a giudizio</w:t>
      </w:r>
      <w:r w:rsidR="003B0C7D">
        <w:rPr>
          <w:rFonts w:ascii="Calibri" w:eastAsia="Times New Roman" w:hAnsi="Calibri" w:cs="Times New Roman"/>
          <w:lang w:eastAsia="it-IT"/>
        </w:rPr>
        <w:t>.</w:t>
      </w:r>
    </w:p>
    <w:p w14:paraId="79480AA3" w14:textId="77124461" w:rsidR="00C776BC" w:rsidRPr="00927131" w:rsidRDefault="00721B12" w:rsidP="00566090">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Nel rispetto dei principi di equità e funzionale distribuzione del carico di lavoro, i</w:t>
      </w:r>
      <w:r w:rsidR="00E84F05" w:rsidRPr="00927131">
        <w:rPr>
          <w:rFonts w:ascii="Calibri" w:eastAsia="Times New Roman" w:hAnsi="Calibri" w:cs="Times New Roman"/>
          <w:lang w:eastAsia="it-IT"/>
        </w:rPr>
        <w:t xml:space="preserve">l Presidente e </w:t>
      </w:r>
      <w:r w:rsidR="008161DD" w:rsidRPr="00927131">
        <w:rPr>
          <w:rFonts w:ascii="Calibri" w:eastAsia="Times New Roman" w:hAnsi="Calibri" w:cs="Times New Roman"/>
          <w:lang w:eastAsia="it-IT"/>
        </w:rPr>
        <w:t>i</w:t>
      </w:r>
      <w:r w:rsidR="00320C31" w:rsidRPr="00927131">
        <w:rPr>
          <w:rFonts w:ascii="Calibri" w:eastAsia="Times New Roman" w:hAnsi="Calibri" w:cs="Times New Roman"/>
          <w:lang w:eastAsia="it-IT"/>
        </w:rPr>
        <w:t xml:space="preserve">l </w:t>
      </w:r>
      <w:r w:rsidR="009F1E32" w:rsidRPr="00927131">
        <w:rPr>
          <w:rFonts w:ascii="Calibri" w:eastAsia="Times New Roman" w:hAnsi="Calibri" w:cs="Times New Roman"/>
          <w:lang w:eastAsia="it-IT"/>
        </w:rPr>
        <w:t>Consigliere Segretario</w:t>
      </w:r>
      <w:r w:rsidR="008340E5"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sono tenuti a ripartire </w:t>
      </w:r>
      <w:r w:rsidR="00F9070E">
        <w:rPr>
          <w:rFonts w:ascii="Calibri" w:eastAsia="Times New Roman" w:hAnsi="Calibri" w:cs="Times New Roman"/>
          <w:lang w:eastAsia="it-IT"/>
        </w:rPr>
        <w:t xml:space="preserve">i </w:t>
      </w:r>
      <w:r w:rsidR="0067463F" w:rsidRPr="00927131">
        <w:rPr>
          <w:rFonts w:ascii="Calibri" w:eastAsia="Times New Roman" w:hAnsi="Calibri" w:cs="Times New Roman"/>
          <w:lang w:eastAsia="it-IT"/>
        </w:rPr>
        <w:t>caric</w:t>
      </w:r>
      <w:r w:rsidR="00F9070E">
        <w:rPr>
          <w:rFonts w:ascii="Calibri" w:eastAsia="Times New Roman" w:hAnsi="Calibri" w:cs="Times New Roman"/>
          <w:lang w:eastAsia="it-IT"/>
        </w:rPr>
        <w:t>hi</w:t>
      </w:r>
      <w:r w:rsidR="0067463F" w:rsidRPr="00927131">
        <w:rPr>
          <w:rFonts w:ascii="Calibri" w:eastAsia="Times New Roman" w:hAnsi="Calibri" w:cs="Times New Roman"/>
          <w:lang w:eastAsia="it-IT"/>
        </w:rPr>
        <w:t xml:space="preserve"> </w:t>
      </w:r>
      <w:r w:rsidR="009F1E32" w:rsidRPr="00927131">
        <w:rPr>
          <w:rFonts w:ascii="Calibri" w:eastAsia="Times New Roman" w:hAnsi="Calibri" w:cs="Times New Roman"/>
          <w:lang w:eastAsia="it-IT"/>
        </w:rPr>
        <w:t>di lavoro</w:t>
      </w:r>
      <w:r w:rsidR="00C776BC" w:rsidRPr="00927131">
        <w:rPr>
          <w:rFonts w:ascii="Calibri" w:eastAsia="Times New Roman" w:hAnsi="Calibri" w:cs="Times New Roman"/>
          <w:lang w:eastAsia="it-IT"/>
        </w:rPr>
        <w:t xml:space="preserve"> </w:t>
      </w:r>
      <w:r w:rsidR="00F9070E">
        <w:rPr>
          <w:rFonts w:ascii="Calibri" w:eastAsia="Times New Roman" w:hAnsi="Calibri" w:cs="Times New Roman"/>
          <w:lang w:eastAsia="it-IT"/>
        </w:rPr>
        <w:t xml:space="preserve">tra i dipendenti </w:t>
      </w:r>
      <w:r w:rsidR="00C776BC" w:rsidRPr="00927131">
        <w:rPr>
          <w:rFonts w:ascii="Calibri" w:eastAsia="Times New Roman" w:hAnsi="Calibri" w:cs="Times New Roman"/>
          <w:lang w:eastAsia="it-IT"/>
        </w:rPr>
        <w:t>secondo le esigenze organizzative e funzionali</w:t>
      </w:r>
      <w:r w:rsidR="009F1E32" w:rsidRPr="00927131">
        <w:rPr>
          <w:rFonts w:ascii="Calibri" w:eastAsia="Times New Roman" w:hAnsi="Calibri" w:cs="Times New Roman"/>
          <w:lang w:eastAsia="it-IT"/>
        </w:rPr>
        <w:t>;</w:t>
      </w:r>
      <w:r w:rsidR="00F9070E">
        <w:rPr>
          <w:rFonts w:ascii="Calibri" w:eastAsia="Times New Roman" w:hAnsi="Calibri" w:cs="Times New Roman"/>
          <w:lang w:eastAsia="it-IT"/>
        </w:rPr>
        <w:t xml:space="preserve"> entrambi controllano e valutano eventuali deviazioni della ripartizione dei carichi di lavoro derivanti da comportamenti negligenti o ritardi da parte dei dipendenti</w:t>
      </w:r>
      <w:r w:rsidR="00AC27A7">
        <w:rPr>
          <w:rFonts w:ascii="Calibri" w:eastAsia="Times New Roman" w:hAnsi="Calibri" w:cs="Times New Roman"/>
          <w:lang w:eastAsia="it-IT"/>
        </w:rPr>
        <w:t>.</w:t>
      </w:r>
    </w:p>
    <w:p w14:paraId="6370DDA7" w14:textId="3E173FC9" w:rsidR="00C776BC" w:rsidRPr="00F9070E" w:rsidRDefault="0074291F" w:rsidP="00F9070E">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F9070E">
        <w:rPr>
          <w:rFonts w:ascii="Calibri" w:eastAsia="Times New Roman" w:hAnsi="Calibri" w:cs="Times New Roman"/>
          <w:lang w:eastAsia="it-IT"/>
        </w:rPr>
        <w:t>Il</w:t>
      </w:r>
      <w:r w:rsidR="009F1E32" w:rsidRPr="00F9070E">
        <w:rPr>
          <w:rFonts w:ascii="Calibri" w:eastAsia="Times New Roman" w:hAnsi="Calibri" w:cs="Times New Roman"/>
          <w:lang w:eastAsia="it-IT"/>
        </w:rPr>
        <w:t xml:space="preserve"> </w:t>
      </w:r>
      <w:r w:rsidR="00E84F05" w:rsidRPr="00F9070E">
        <w:rPr>
          <w:rFonts w:ascii="Calibri" w:eastAsia="Times New Roman" w:hAnsi="Calibri" w:cs="Times New Roman"/>
          <w:lang w:eastAsia="it-IT"/>
        </w:rPr>
        <w:t xml:space="preserve">Presidente e il </w:t>
      </w:r>
      <w:r w:rsidR="009F1E32" w:rsidRPr="00F9070E">
        <w:rPr>
          <w:rFonts w:ascii="Calibri" w:eastAsia="Times New Roman" w:hAnsi="Calibri" w:cs="Times New Roman"/>
          <w:lang w:eastAsia="it-IT"/>
        </w:rPr>
        <w:t xml:space="preserve">Consigliere Segretario </w:t>
      </w:r>
      <w:r w:rsidR="00AC54B3">
        <w:rPr>
          <w:rFonts w:ascii="Calibri" w:eastAsia="Times New Roman" w:hAnsi="Calibri" w:cs="Times New Roman"/>
          <w:lang w:eastAsia="it-IT"/>
        </w:rPr>
        <w:t xml:space="preserve">qualora riscontrino inefficienze nell’adempimento dei carichi di lavoro dei dipendenti, </w:t>
      </w:r>
      <w:r w:rsidR="00B62DBC" w:rsidRPr="00F9070E">
        <w:rPr>
          <w:rFonts w:ascii="Calibri" w:eastAsia="Times New Roman" w:hAnsi="Calibri" w:cs="Times New Roman"/>
          <w:lang w:eastAsia="it-IT"/>
        </w:rPr>
        <w:t>sottopon</w:t>
      </w:r>
      <w:r w:rsidR="0061353F" w:rsidRPr="00F9070E">
        <w:rPr>
          <w:rFonts w:ascii="Calibri" w:eastAsia="Times New Roman" w:hAnsi="Calibri" w:cs="Times New Roman"/>
          <w:lang w:eastAsia="it-IT"/>
        </w:rPr>
        <w:t>gono</w:t>
      </w:r>
      <w:r w:rsidR="00AC6CB7" w:rsidRPr="00F9070E">
        <w:rPr>
          <w:rFonts w:ascii="Calibri" w:eastAsia="Times New Roman" w:hAnsi="Calibri" w:cs="Times New Roman"/>
          <w:lang w:eastAsia="it-IT"/>
        </w:rPr>
        <w:t xml:space="preserve"> </w:t>
      </w:r>
      <w:r w:rsidR="00E27541" w:rsidRPr="00F9070E">
        <w:rPr>
          <w:rFonts w:ascii="Calibri" w:eastAsia="Times New Roman" w:hAnsi="Calibri" w:cs="Times New Roman"/>
          <w:lang w:eastAsia="it-IT"/>
        </w:rPr>
        <w:t xml:space="preserve">al Consiglio </w:t>
      </w:r>
      <w:r w:rsidR="00B62DBC" w:rsidRPr="00F9070E">
        <w:rPr>
          <w:rFonts w:ascii="Calibri" w:eastAsia="Times New Roman" w:hAnsi="Calibri" w:cs="Times New Roman"/>
          <w:lang w:eastAsia="it-IT"/>
        </w:rPr>
        <w:t xml:space="preserve">le </w:t>
      </w:r>
      <w:r w:rsidR="006145BE" w:rsidRPr="00F9070E">
        <w:rPr>
          <w:rFonts w:ascii="Calibri" w:eastAsia="Times New Roman" w:hAnsi="Calibri" w:cs="Times New Roman"/>
          <w:lang w:eastAsia="it-IT"/>
        </w:rPr>
        <w:t xml:space="preserve">riscontrate </w:t>
      </w:r>
      <w:r w:rsidR="0061353F" w:rsidRPr="00F9070E">
        <w:rPr>
          <w:rFonts w:ascii="Calibri" w:eastAsia="Times New Roman" w:hAnsi="Calibri" w:cs="Times New Roman"/>
          <w:lang w:eastAsia="it-IT"/>
        </w:rPr>
        <w:t>inottemperanze</w:t>
      </w:r>
      <w:r w:rsidR="00B62DBC" w:rsidRPr="00F9070E">
        <w:rPr>
          <w:rFonts w:ascii="Calibri" w:eastAsia="Times New Roman" w:hAnsi="Calibri" w:cs="Times New Roman"/>
          <w:lang w:eastAsia="it-IT"/>
        </w:rPr>
        <w:t xml:space="preserve">, </w:t>
      </w:r>
      <w:r w:rsidR="00C32514">
        <w:rPr>
          <w:rFonts w:ascii="Calibri" w:eastAsia="Times New Roman" w:hAnsi="Calibri" w:cs="Times New Roman"/>
          <w:lang w:eastAsia="it-IT"/>
        </w:rPr>
        <w:t xml:space="preserve">nonché forniscono delle proposte </w:t>
      </w:r>
      <w:r w:rsidR="0082358F" w:rsidRPr="00F9070E">
        <w:rPr>
          <w:rFonts w:ascii="Calibri" w:eastAsia="Times New Roman" w:hAnsi="Calibri" w:cs="Times New Roman"/>
          <w:lang w:eastAsia="it-IT"/>
        </w:rPr>
        <w:t>di misure</w:t>
      </w:r>
      <w:r w:rsidR="00AB143D" w:rsidRPr="00F9070E">
        <w:rPr>
          <w:rFonts w:ascii="Calibri" w:eastAsia="Times New Roman" w:hAnsi="Calibri" w:cs="Times New Roman"/>
          <w:lang w:eastAsia="it-IT"/>
        </w:rPr>
        <w:t xml:space="preserve"> da adottare nel caso concreto</w:t>
      </w:r>
      <w:r w:rsidR="00AC27A7">
        <w:rPr>
          <w:rFonts w:ascii="Calibri" w:eastAsia="Times New Roman" w:hAnsi="Calibri" w:cs="Times New Roman"/>
          <w:lang w:eastAsia="it-IT"/>
        </w:rPr>
        <w:t>.</w:t>
      </w:r>
    </w:p>
    <w:p w14:paraId="5C95DA54" w14:textId="30AB3C6F" w:rsidR="00C32514" w:rsidRDefault="00C32514" w:rsidP="00566090">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 dipendenti e i Consiglieri hanno l’obbligo di utilizzare </w:t>
      </w:r>
      <w:r w:rsidRPr="00927131">
        <w:rPr>
          <w:rFonts w:ascii="Calibri" w:eastAsia="Times New Roman" w:hAnsi="Calibri" w:cs="Times New Roman"/>
          <w:lang w:eastAsia="it-IT"/>
        </w:rPr>
        <w:t>i materiali, le attrezzature, i servizi, le strumentazioni telefoniche e telematiche e, in generale, ogni altra risorsa di proprietà dell’Ordine o dallo stesso messa a disposizione, unicamente ed esclusivamente per le finalità di servizio</w:t>
      </w:r>
      <w:r>
        <w:rPr>
          <w:rFonts w:ascii="Calibri" w:eastAsia="Times New Roman" w:hAnsi="Calibri" w:cs="Times New Roman"/>
          <w:lang w:eastAsia="it-IT"/>
        </w:rPr>
        <w:t xml:space="preserve">, al fine di </w:t>
      </w:r>
      <w:r w:rsidR="00C776BC" w:rsidRPr="00927131">
        <w:rPr>
          <w:rFonts w:ascii="Calibri" w:eastAsia="Times New Roman" w:hAnsi="Calibri" w:cs="Times New Roman"/>
          <w:lang w:eastAsia="it-IT"/>
        </w:rPr>
        <w:t>tutela</w:t>
      </w:r>
      <w:r>
        <w:rPr>
          <w:rFonts w:ascii="Calibri" w:eastAsia="Times New Roman" w:hAnsi="Calibri" w:cs="Times New Roman"/>
          <w:lang w:eastAsia="it-IT"/>
        </w:rPr>
        <w:t>re i</w:t>
      </w:r>
      <w:r w:rsidR="00C776BC" w:rsidRPr="00927131">
        <w:rPr>
          <w:rFonts w:ascii="Calibri" w:eastAsia="Times New Roman" w:hAnsi="Calibri" w:cs="Times New Roman"/>
          <w:lang w:eastAsia="it-IT"/>
        </w:rPr>
        <w:t>l patr</w:t>
      </w:r>
      <w:r w:rsidR="008908E0" w:rsidRPr="00927131">
        <w:rPr>
          <w:rFonts w:ascii="Calibri" w:eastAsia="Times New Roman" w:hAnsi="Calibri" w:cs="Times New Roman"/>
          <w:lang w:eastAsia="it-IT"/>
        </w:rPr>
        <w:t>imonio</w:t>
      </w:r>
      <w:r w:rsidR="00E27541" w:rsidRPr="00927131">
        <w:rPr>
          <w:rFonts w:ascii="Calibri" w:eastAsia="Times New Roman" w:hAnsi="Calibri" w:cs="Times New Roman"/>
          <w:lang w:eastAsia="it-IT"/>
        </w:rPr>
        <w:t xml:space="preserve"> del</w:t>
      </w:r>
      <w:r w:rsidR="00AB143D" w:rsidRPr="00927131">
        <w:rPr>
          <w:rFonts w:ascii="Calibri" w:eastAsia="Times New Roman" w:hAnsi="Calibri" w:cs="Times New Roman"/>
          <w:lang w:eastAsia="it-IT"/>
        </w:rPr>
        <w:t>l’Ordine</w:t>
      </w:r>
      <w:r w:rsidR="00C776BC" w:rsidRPr="00927131">
        <w:rPr>
          <w:rFonts w:ascii="Calibri" w:eastAsia="Times New Roman" w:hAnsi="Calibri" w:cs="Times New Roman"/>
          <w:lang w:eastAsia="it-IT"/>
        </w:rPr>
        <w:t>; è vietato qualsiasi uso a fini personali o privati.</w:t>
      </w:r>
      <w:r w:rsidR="00B0101E" w:rsidRPr="00927131">
        <w:rPr>
          <w:rFonts w:ascii="Calibri" w:eastAsia="Times New Roman" w:hAnsi="Calibri" w:cs="Times New Roman"/>
          <w:lang w:eastAsia="it-IT"/>
        </w:rPr>
        <w:t xml:space="preserve"> </w:t>
      </w:r>
    </w:p>
    <w:p w14:paraId="63BAB170" w14:textId="4218DE3A" w:rsidR="00AB143D" w:rsidRPr="00927131" w:rsidRDefault="00C32514" w:rsidP="00142482">
      <w:pPr>
        <w:pStyle w:val="Paragrafoelenco"/>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alibri" w:eastAsia="Times New Roman" w:hAnsi="Calibri" w:cs="Times New Roman"/>
          <w:lang w:eastAsia="it-IT"/>
        </w:rPr>
      </w:pPr>
      <w:r>
        <w:rPr>
          <w:rFonts w:ascii="Calibri" w:eastAsia="Times New Roman" w:hAnsi="Calibri" w:cs="Times New Roman"/>
          <w:lang w:eastAsia="it-IT"/>
        </w:rPr>
        <w:t xml:space="preserve">Con specifico accordo con il Consiglio, possono essere disposte </w:t>
      </w:r>
      <w:r w:rsidR="00B0101E" w:rsidRPr="00927131">
        <w:rPr>
          <w:rFonts w:ascii="Calibri" w:eastAsia="Times New Roman" w:hAnsi="Calibri" w:cs="Times New Roman"/>
          <w:lang w:eastAsia="it-IT"/>
        </w:rPr>
        <w:t xml:space="preserve">deroghe nell’utilizzo degli strumenti informatici e di uso comune </w:t>
      </w:r>
      <w:r>
        <w:rPr>
          <w:rFonts w:ascii="Calibri" w:eastAsia="Times New Roman" w:hAnsi="Calibri" w:cs="Times New Roman"/>
          <w:lang w:eastAsia="it-IT"/>
        </w:rPr>
        <w:t>qualora da tale situazione non derivi un danno a</w:t>
      </w:r>
      <w:r w:rsidR="00B0101E" w:rsidRPr="00927131">
        <w:rPr>
          <w:rFonts w:ascii="Calibri" w:eastAsia="Times New Roman" w:hAnsi="Calibri" w:cs="Times New Roman"/>
          <w:lang w:eastAsia="it-IT"/>
        </w:rPr>
        <w:t xml:space="preserve">ll’attività lavorativa, </w:t>
      </w:r>
      <w:r>
        <w:rPr>
          <w:rFonts w:ascii="Calibri" w:eastAsia="Times New Roman" w:hAnsi="Calibri" w:cs="Times New Roman"/>
          <w:lang w:eastAsia="it-IT"/>
        </w:rPr>
        <w:t>a</w:t>
      </w:r>
      <w:r w:rsidR="00B0101E" w:rsidRPr="00927131">
        <w:rPr>
          <w:rFonts w:ascii="Calibri" w:eastAsia="Times New Roman" w:hAnsi="Calibri" w:cs="Times New Roman"/>
          <w:lang w:eastAsia="it-IT"/>
        </w:rPr>
        <w:t xml:space="preserve">l decoro e </w:t>
      </w:r>
      <w:r>
        <w:rPr>
          <w:rFonts w:ascii="Calibri" w:eastAsia="Times New Roman" w:hAnsi="Calibri" w:cs="Times New Roman"/>
          <w:lang w:eastAsia="it-IT"/>
        </w:rPr>
        <w:t>a</w:t>
      </w:r>
      <w:r w:rsidR="00B0101E" w:rsidRPr="00927131">
        <w:rPr>
          <w:rFonts w:ascii="Calibri" w:eastAsia="Times New Roman" w:hAnsi="Calibri" w:cs="Times New Roman"/>
          <w:lang w:eastAsia="it-IT"/>
        </w:rPr>
        <w:t>ll’immagine dell’ente, ovvero non comporti costi specifici e sia svolto in momenti di pausa dell’attività lavorativa, in linea con i pr</w:t>
      </w:r>
      <w:r w:rsidR="00AB143D" w:rsidRPr="00927131">
        <w:rPr>
          <w:rFonts w:ascii="Calibri" w:eastAsia="Times New Roman" w:hAnsi="Calibri" w:cs="Times New Roman"/>
          <w:lang w:eastAsia="it-IT"/>
        </w:rPr>
        <w:t>incipi di gestione e buon senso</w:t>
      </w:r>
      <w:r w:rsidR="00AC27A7">
        <w:rPr>
          <w:rFonts w:ascii="Calibri" w:eastAsia="Times New Roman" w:hAnsi="Calibri" w:cs="Times New Roman"/>
          <w:lang w:eastAsia="it-IT"/>
        </w:rPr>
        <w:t>.</w:t>
      </w:r>
    </w:p>
    <w:p w14:paraId="0C35F094" w14:textId="09583BE5" w:rsidR="00131C81" w:rsidRPr="00927131" w:rsidRDefault="00C32514" w:rsidP="00566090">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A tutela del patrimonio dell’Ordine, i soggetti destinatari nell’impiego della strumentazione di lavoro devono adottare la massima diligenza e </w:t>
      </w:r>
      <w:r w:rsidR="00E5168B" w:rsidRPr="00927131">
        <w:rPr>
          <w:rFonts w:ascii="Calibri" w:eastAsia="Times New Roman" w:hAnsi="Calibri" w:cs="Times New Roman"/>
          <w:lang w:eastAsia="it-IT"/>
        </w:rPr>
        <w:t xml:space="preserve">conformare le proprie azioni a criteri di </w:t>
      </w:r>
      <w:r w:rsidR="00131C81" w:rsidRPr="00927131">
        <w:rPr>
          <w:rFonts w:ascii="Calibri" w:eastAsia="Times New Roman" w:hAnsi="Calibri" w:cs="Times New Roman"/>
          <w:lang w:eastAsia="it-IT"/>
        </w:rPr>
        <w:t>efficienza ed economicità d’uso, con particolare riguardo al rispetto degli obblighi ed accorgimenti che assicurino la cura e la manutenzione dei beni</w:t>
      </w:r>
      <w:r w:rsidR="00AB143D" w:rsidRPr="00927131">
        <w:rPr>
          <w:rFonts w:ascii="Calibri" w:eastAsia="Times New Roman" w:hAnsi="Calibri" w:cs="Times New Roman"/>
          <w:lang w:eastAsia="it-IT"/>
        </w:rPr>
        <w:t xml:space="preserve"> nonché il risparmio energetico</w:t>
      </w:r>
      <w:r w:rsidR="00AC27A7">
        <w:rPr>
          <w:rFonts w:ascii="Calibri" w:eastAsia="Times New Roman" w:hAnsi="Calibri" w:cs="Times New Roman"/>
          <w:lang w:eastAsia="it-IT"/>
        </w:rPr>
        <w:t>.</w:t>
      </w:r>
    </w:p>
    <w:p w14:paraId="40D5D852" w14:textId="37A95606" w:rsidR="004259DD" w:rsidRPr="00927131" w:rsidRDefault="00C32514" w:rsidP="00566090">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Ai soggetti destinatari del presente Codice è fatto divieto di accedere per interessi personali ad esercizi commerciali, pubblici servizi e uffici nel caso di </w:t>
      </w:r>
      <w:r w:rsidR="00B0101E" w:rsidRPr="00927131">
        <w:rPr>
          <w:rFonts w:ascii="Calibri" w:eastAsia="Times New Roman" w:hAnsi="Calibri" w:cs="Times New Roman"/>
          <w:lang w:eastAsia="it-IT"/>
        </w:rPr>
        <w:t>svolgimento di attività di servizio esterne alla sede lavorativa</w:t>
      </w:r>
      <w:r w:rsidR="00AC27A7">
        <w:rPr>
          <w:rFonts w:ascii="Calibri" w:eastAsia="Times New Roman" w:hAnsi="Calibri" w:cs="Times New Roman"/>
          <w:lang w:eastAsia="it-IT"/>
        </w:rPr>
        <w:t>.</w:t>
      </w:r>
    </w:p>
    <w:p w14:paraId="36922620" w14:textId="6C3828F3" w:rsidR="008161DD" w:rsidRPr="00927131" w:rsidRDefault="00380F6E" w:rsidP="00566090">
      <w:pPr>
        <w:pStyle w:val="Paragrafoelenco"/>
        <w:numPr>
          <w:ilvl w:val="1"/>
          <w:numId w:val="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I soggetti destinatari devono operare sempre nel rispetto del Codice della privacy e del Regolamento UE 2016/679 e pertanto sono tenuti alla conservazione del</w:t>
      </w:r>
      <w:r w:rsidR="008161DD" w:rsidRPr="00927131">
        <w:rPr>
          <w:rFonts w:ascii="Calibri" w:eastAsia="Times New Roman" w:hAnsi="Calibri" w:cs="Times New Roman"/>
          <w:lang w:eastAsia="it-IT"/>
        </w:rPr>
        <w:t xml:space="preserve">la documentazione </w:t>
      </w:r>
      <w:r w:rsidR="0097237B" w:rsidRPr="00927131">
        <w:rPr>
          <w:rFonts w:ascii="Calibri" w:eastAsia="Times New Roman" w:hAnsi="Calibri" w:cs="Times New Roman"/>
          <w:lang w:eastAsia="it-IT"/>
        </w:rPr>
        <w:t>utilizzata per lo svolgimento delle proprie mansioni</w:t>
      </w:r>
      <w:r>
        <w:rPr>
          <w:rFonts w:ascii="Calibri" w:eastAsia="Times New Roman" w:hAnsi="Calibri" w:cs="Times New Roman"/>
          <w:lang w:eastAsia="it-IT"/>
        </w:rPr>
        <w:t xml:space="preserve">, custodendola in luoghi non accessibili a terzi </w:t>
      </w:r>
      <w:r w:rsidR="008161DD" w:rsidRPr="00927131">
        <w:rPr>
          <w:rFonts w:ascii="Calibri" w:eastAsia="Times New Roman" w:hAnsi="Calibri" w:cs="Times New Roman"/>
          <w:lang w:eastAsia="it-IT"/>
        </w:rPr>
        <w:t xml:space="preserve">quando </w:t>
      </w:r>
      <w:r w:rsidR="00071E9E">
        <w:rPr>
          <w:rFonts w:ascii="Calibri" w:eastAsia="Times New Roman" w:hAnsi="Calibri" w:cs="Times New Roman"/>
          <w:lang w:eastAsia="it-IT"/>
        </w:rPr>
        <w:t xml:space="preserve">si </w:t>
      </w:r>
      <w:r w:rsidR="008161DD" w:rsidRPr="00927131">
        <w:rPr>
          <w:rFonts w:ascii="Calibri" w:eastAsia="Times New Roman" w:hAnsi="Calibri" w:cs="Times New Roman"/>
          <w:lang w:eastAsia="it-IT"/>
        </w:rPr>
        <w:t>lascia il luogo di lavoro</w:t>
      </w:r>
      <w:r>
        <w:rPr>
          <w:rFonts w:ascii="Calibri" w:eastAsia="Times New Roman" w:hAnsi="Calibri" w:cs="Times New Roman"/>
          <w:lang w:eastAsia="it-IT"/>
        </w:rPr>
        <w:t>.</w:t>
      </w:r>
      <w:r w:rsidR="00AB03AD">
        <w:rPr>
          <w:rFonts w:ascii="Calibri" w:eastAsia="Times New Roman" w:hAnsi="Calibri" w:cs="Times New Roman"/>
          <w:lang w:eastAsia="it-IT"/>
        </w:rPr>
        <w:t xml:space="preserve"> A tale scopo l’Ordine si dota di apposite procedure per garantire la security anche fisica della documentazione.</w:t>
      </w:r>
    </w:p>
    <w:p w14:paraId="04E7F415" w14:textId="77777777" w:rsidR="00E5168B" w:rsidRDefault="00E5168B" w:rsidP="00823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p>
    <w:p w14:paraId="746209B1" w14:textId="77777777" w:rsidR="00C26D0D" w:rsidRPr="00927131" w:rsidRDefault="00C26D0D" w:rsidP="00823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p>
    <w:p w14:paraId="518B81AD" w14:textId="017211FB" w:rsidR="0002652A" w:rsidRDefault="003E59FC" w:rsidP="00C26D0D">
      <w:pPr>
        <w:pStyle w:val="Paragrafoelenco"/>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b/>
          <w:bCs/>
        </w:rPr>
      </w:pPr>
      <w:r>
        <w:rPr>
          <w:rFonts w:ascii="Calibri" w:eastAsia="Times New Roman" w:hAnsi="Calibri" w:cs="Times New Roman"/>
          <w:b/>
          <w:lang w:eastAsia="it-IT"/>
        </w:rPr>
        <w:t xml:space="preserve">Art. 11 - </w:t>
      </w:r>
      <w:r w:rsidRPr="00142482">
        <w:rPr>
          <w:b/>
          <w:bCs/>
        </w:rPr>
        <w:t>Utilizzo delle tecnologie informatiche</w:t>
      </w:r>
    </w:p>
    <w:p w14:paraId="740FF459" w14:textId="5259B489" w:rsidR="003E59FC" w:rsidRDefault="00AD5752" w:rsidP="00AD5752">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Tali disposizioni integrano e specificano quanto previsto dall’art. 11bis del Codice generale</w:t>
      </w:r>
      <w:r w:rsidR="00AC27A7">
        <w:rPr>
          <w:rFonts w:ascii="Calibri" w:eastAsia="Times New Roman" w:hAnsi="Calibri" w:cs="Times New Roman"/>
          <w:bCs/>
          <w:lang w:eastAsia="it-IT"/>
        </w:rPr>
        <w:t>.</w:t>
      </w:r>
    </w:p>
    <w:p w14:paraId="715FEDD5" w14:textId="0F402A48" w:rsidR="00AD5752" w:rsidRDefault="00AD5752" w:rsidP="00AD5752">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L’Ordine deve garantire la protezione e la sicurezza dei sistemi informatici, delle informazioni e dei dati, in conformità alle Linee Guida adottate dall’Agenzia per l’Italia digitale</w:t>
      </w:r>
      <w:r w:rsidR="00973D86">
        <w:rPr>
          <w:rFonts w:ascii="Calibri" w:eastAsia="Times New Roman" w:hAnsi="Calibri" w:cs="Times New Roman"/>
          <w:bCs/>
          <w:lang w:eastAsia="it-IT"/>
        </w:rPr>
        <w:t xml:space="preserve">; altresì l’Ordine procede a svolgere tutti gli accertamenti ritenuti necessari per verificare </w:t>
      </w:r>
      <w:r w:rsidR="00AA74F3">
        <w:rPr>
          <w:rFonts w:ascii="Calibri" w:eastAsia="Times New Roman" w:hAnsi="Calibri" w:cs="Times New Roman"/>
          <w:bCs/>
          <w:lang w:eastAsia="it-IT"/>
        </w:rPr>
        <w:t>che sia garantita la sicurezza e la protezione dei sistemi informativi, delle informazioni e dei dati</w:t>
      </w:r>
      <w:r w:rsidR="00AC27A7">
        <w:rPr>
          <w:rFonts w:ascii="Calibri" w:eastAsia="Times New Roman" w:hAnsi="Calibri" w:cs="Times New Roman"/>
          <w:bCs/>
          <w:lang w:eastAsia="it-IT"/>
        </w:rPr>
        <w:t>.</w:t>
      </w:r>
    </w:p>
    <w:p w14:paraId="3E0BDB6A" w14:textId="171C5E3B" w:rsidR="00AD5752" w:rsidRDefault="00AD5752" w:rsidP="00AD5752">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I soggetti destinatari utilizzano il proprio account professionale esclusivamente per lo svolgimento di attività collegate ai fini istituzionali</w:t>
      </w:r>
      <w:r w:rsidR="00AC27A7">
        <w:rPr>
          <w:rFonts w:ascii="Calibri" w:eastAsia="Times New Roman" w:hAnsi="Calibri" w:cs="Times New Roman"/>
          <w:bCs/>
          <w:lang w:eastAsia="it-IT"/>
        </w:rPr>
        <w:t>.</w:t>
      </w:r>
    </w:p>
    <w:p w14:paraId="50716543" w14:textId="5CE2CF8C" w:rsidR="00AD5752" w:rsidRDefault="00AD5752" w:rsidP="00AD5752">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È fatto divieto ai soggetti destinatari di utilizzare le caselle di posta elettronica personali, salvo casi di forza maggiore che impediscano al dipendente di accedere alla casella istituzionale</w:t>
      </w:r>
      <w:r w:rsidR="00156F44">
        <w:rPr>
          <w:rFonts w:ascii="Calibri" w:eastAsia="Times New Roman" w:hAnsi="Calibri" w:cs="Times New Roman"/>
          <w:bCs/>
          <w:lang w:eastAsia="it-IT"/>
        </w:rPr>
        <w:t xml:space="preserve"> e dietro autorizzazione del Consigliere Segretario</w:t>
      </w:r>
      <w:r w:rsidR="00AC27A7">
        <w:rPr>
          <w:rFonts w:ascii="Calibri" w:eastAsia="Times New Roman" w:hAnsi="Calibri" w:cs="Times New Roman"/>
          <w:bCs/>
          <w:lang w:eastAsia="it-IT"/>
        </w:rPr>
        <w:t>.</w:t>
      </w:r>
    </w:p>
    <w:p w14:paraId="51352BF3" w14:textId="51B0E315" w:rsidR="00473617" w:rsidRDefault="00AD5752" w:rsidP="00473617">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I soggetti destinatari del presente Codice sono sempre responsabili del contenuto delle comunicazioni inviate dalla propria casella di posta istituzionale; i messaggi devono sempre contenere la firma del dipendente che effettua la comunicazione e di un recapito telefonico</w:t>
      </w:r>
      <w:r w:rsidR="00473617">
        <w:rPr>
          <w:rFonts w:ascii="Calibri" w:eastAsia="Times New Roman" w:hAnsi="Calibri" w:cs="Times New Roman"/>
          <w:bCs/>
          <w:lang w:eastAsia="it-IT"/>
        </w:rPr>
        <w:t>. Al fine di consentire l’identificazione del dipendente, tutti i soggetti destinatari si uniformano alle modalità di firma dei messaggi di posta elettronica individuate dall’Ordine</w:t>
      </w:r>
      <w:r w:rsidR="00AC27A7">
        <w:rPr>
          <w:rFonts w:ascii="Calibri" w:eastAsia="Times New Roman" w:hAnsi="Calibri" w:cs="Times New Roman"/>
          <w:bCs/>
          <w:lang w:eastAsia="it-IT"/>
        </w:rPr>
        <w:t>.</w:t>
      </w:r>
    </w:p>
    <w:p w14:paraId="67E91F33" w14:textId="67D7500C" w:rsidR="003E59FC" w:rsidRDefault="00473617" w:rsidP="00473617">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142482">
        <w:rPr>
          <w:rFonts w:ascii="Calibri" w:eastAsia="Times New Roman" w:hAnsi="Calibri" w:cs="Times New Roman"/>
          <w:bCs/>
          <w:lang w:eastAsia="it-IT"/>
        </w:rPr>
        <w:t>È vietato ai soggetti destinatari l’invio di messaggi di posta elettronica oltraggiosi e discriminatori che possano costituire fonte di responsabilità in capo all’Ordine</w:t>
      </w:r>
      <w:r w:rsidR="00AC27A7">
        <w:rPr>
          <w:rFonts w:ascii="Calibri" w:eastAsia="Times New Roman" w:hAnsi="Calibri" w:cs="Times New Roman"/>
          <w:bCs/>
          <w:lang w:eastAsia="it-IT"/>
        </w:rPr>
        <w:t>.</w:t>
      </w:r>
    </w:p>
    <w:p w14:paraId="1896C064" w14:textId="239B7C82" w:rsidR="00473617" w:rsidRDefault="00473617" w:rsidP="00473617">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lastRenderedPageBreak/>
        <w:t xml:space="preserve">Ai soggetti destinatari è consentito l’utilizzo degli strumenti informatici istituzionali per lo svolgimento di attività personali, purché </w:t>
      </w:r>
      <w:r w:rsidR="005A31E9">
        <w:rPr>
          <w:rFonts w:ascii="Calibri" w:eastAsia="Times New Roman" w:hAnsi="Calibri" w:cs="Times New Roman"/>
          <w:bCs/>
          <w:lang w:eastAsia="it-IT"/>
        </w:rPr>
        <w:t xml:space="preserve">l’attività </w:t>
      </w:r>
      <w:r>
        <w:rPr>
          <w:rFonts w:ascii="Calibri" w:eastAsia="Times New Roman" w:hAnsi="Calibri" w:cs="Times New Roman"/>
          <w:bCs/>
          <w:lang w:eastAsia="it-IT"/>
        </w:rPr>
        <w:t xml:space="preserve">non arrechi pregiudizio alle attività istituzionali e sia svolta in tempi ristretti. </w:t>
      </w:r>
    </w:p>
    <w:p w14:paraId="062E053C" w14:textId="77777777" w:rsidR="00473617" w:rsidRDefault="00473617" w:rsidP="00473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p>
    <w:p w14:paraId="4DF291B6" w14:textId="77777777" w:rsidR="00C26D0D" w:rsidRDefault="00C26D0D" w:rsidP="00473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p>
    <w:p w14:paraId="083A8901" w14:textId="7C1D8AF2" w:rsidR="00473617" w:rsidRPr="00142482" w:rsidRDefault="00473617" w:rsidP="00C26D0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it-IT"/>
        </w:rPr>
      </w:pPr>
      <w:r w:rsidRPr="00142482">
        <w:rPr>
          <w:rFonts w:ascii="Calibri" w:eastAsia="Times New Roman" w:hAnsi="Calibri" w:cs="Times New Roman"/>
          <w:b/>
          <w:lang w:eastAsia="it-IT"/>
        </w:rPr>
        <w:t xml:space="preserve">Art. 11 bis – Utilizzo dei mezzi di informazione e dei social media </w:t>
      </w:r>
    </w:p>
    <w:p w14:paraId="693F3627" w14:textId="4FB1B471" w:rsidR="00473617" w:rsidRDefault="00473617" w:rsidP="00473617">
      <w:pPr>
        <w:pStyle w:val="Paragrafoelenco"/>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Tali disposizioni integrano e specificano quanto previsto dall’art. 11ter del Codice generale</w:t>
      </w:r>
      <w:r w:rsidR="00AC27A7">
        <w:rPr>
          <w:rFonts w:ascii="Calibri" w:eastAsia="Times New Roman" w:hAnsi="Calibri" w:cs="Times New Roman"/>
          <w:bCs/>
          <w:lang w:eastAsia="it-IT"/>
        </w:rPr>
        <w:t>.</w:t>
      </w:r>
    </w:p>
    <w:p w14:paraId="6A558C94" w14:textId="7146168F" w:rsidR="00473617" w:rsidRDefault="00473617" w:rsidP="00473617">
      <w:pPr>
        <w:pStyle w:val="Paragrafoelenco"/>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I soggetti destinatari sono tenuti ad utilizzare i social media assicurando sempre che le proprie opinioni o giudizi non siano in alcun modo riferibili all’Ordine</w:t>
      </w:r>
      <w:r w:rsidR="009D581E">
        <w:rPr>
          <w:rFonts w:ascii="Calibri" w:eastAsia="Times New Roman" w:hAnsi="Calibri" w:cs="Times New Roman"/>
          <w:bCs/>
          <w:lang w:eastAsia="it-IT"/>
        </w:rPr>
        <w:t>; altresì dev</w:t>
      </w:r>
      <w:r w:rsidR="00BC5FAF">
        <w:rPr>
          <w:rFonts w:ascii="Calibri" w:eastAsia="Times New Roman" w:hAnsi="Calibri" w:cs="Times New Roman"/>
          <w:bCs/>
          <w:lang w:eastAsia="it-IT"/>
        </w:rPr>
        <w:t>ono</w:t>
      </w:r>
      <w:r w:rsidR="009D581E">
        <w:rPr>
          <w:rFonts w:ascii="Calibri" w:eastAsia="Times New Roman" w:hAnsi="Calibri" w:cs="Times New Roman"/>
          <w:bCs/>
          <w:lang w:eastAsia="it-IT"/>
        </w:rPr>
        <w:t xml:space="preserve"> astenersi dall’esprimere, attraverso il proprio profilo, qualsiasi opinione o giudizio lesivo dell’integrità, del decoro e dell’immagine dell’Ordine</w:t>
      </w:r>
      <w:r w:rsidR="00AC27A7">
        <w:rPr>
          <w:rFonts w:ascii="Calibri" w:eastAsia="Times New Roman" w:hAnsi="Calibri" w:cs="Times New Roman"/>
          <w:bCs/>
          <w:lang w:eastAsia="it-IT"/>
        </w:rPr>
        <w:t>.</w:t>
      </w:r>
    </w:p>
    <w:p w14:paraId="0CCAC3CE" w14:textId="279BCF0B" w:rsidR="00BC5FAF" w:rsidRDefault="00BC5FAF" w:rsidP="00BC5FAF">
      <w:pPr>
        <w:pStyle w:val="Paragrafoelenco"/>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 xml:space="preserve">I soggetti destinatari del Codice non possono diffondere documenti e informazioni acquisite </w:t>
      </w:r>
      <w:r w:rsidR="00655742">
        <w:rPr>
          <w:rFonts w:ascii="Calibri" w:eastAsia="Times New Roman" w:hAnsi="Calibri" w:cs="Times New Roman"/>
          <w:bCs/>
          <w:lang w:eastAsia="it-IT"/>
        </w:rPr>
        <w:t xml:space="preserve">nell’esercizio </w:t>
      </w:r>
      <w:r>
        <w:rPr>
          <w:rFonts w:ascii="Calibri" w:eastAsia="Times New Roman" w:hAnsi="Calibri" w:cs="Times New Roman"/>
          <w:bCs/>
          <w:lang w:eastAsia="it-IT"/>
        </w:rPr>
        <w:t>della propria attività, per ragioni estranee al rapporto lavorativo con l’Ordine ed in difformità de</w:t>
      </w:r>
      <w:r w:rsidR="00BD2C8B">
        <w:rPr>
          <w:rFonts w:ascii="Calibri" w:eastAsia="Times New Roman" w:hAnsi="Calibri" w:cs="Times New Roman"/>
          <w:bCs/>
          <w:lang w:eastAsia="it-IT"/>
        </w:rPr>
        <w:t xml:space="preserve">lle pubblicazioni di cui </w:t>
      </w:r>
      <w:r w:rsidR="00EF4274">
        <w:rPr>
          <w:rFonts w:ascii="Calibri" w:eastAsia="Times New Roman" w:hAnsi="Calibri" w:cs="Times New Roman"/>
          <w:bCs/>
          <w:lang w:eastAsia="it-IT"/>
        </w:rPr>
        <w:t>al D.lgs.</w:t>
      </w:r>
      <w:r>
        <w:rPr>
          <w:rFonts w:ascii="Calibri" w:eastAsia="Times New Roman" w:hAnsi="Calibri" w:cs="Times New Roman"/>
          <w:bCs/>
          <w:lang w:eastAsia="it-IT"/>
        </w:rPr>
        <w:t xml:space="preserve"> 33/2013 e della L. 190/2012</w:t>
      </w:r>
      <w:r w:rsidR="00AC27A7">
        <w:rPr>
          <w:rFonts w:ascii="Calibri" w:eastAsia="Times New Roman" w:hAnsi="Calibri" w:cs="Times New Roman"/>
          <w:bCs/>
          <w:lang w:eastAsia="it-IT"/>
        </w:rPr>
        <w:t>.</w:t>
      </w:r>
    </w:p>
    <w:p w14:paraId="52F8B0C5" w14:textId="7B6C822C" w:rsidR="003E59FC" w:rsidRDefault="00BC5FAF" w:rsidP="00142482">
      <w:pPr>
        <w:pStyle w:val="Paragrafoelenco"/>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142482">
        <w:rPr>
          <w:rFonts w:ascii="Calibri" w:eastAsia="Times New Roman" w:hAnsi="Calibri" w:cs="Times New Roman"/>
          <w:bCs/>
          <w:lang w:eastAsia="it-IT"/>
        </w:rPr>
        <w:t>I dipendenti e gli altri soggetti destinatari non possono effettuare le comunicazioni relative al servizio svolto mediante conversazioni pubbliche sui canali social, al fine di garantire la tutela della riservatezza.</w:t>
      </w:r>
    </w:p>
    <w:p w14:paraId="147F088A" w14:textId="5ED1A026" w:rsidR="00071412" w:rsidRPr="00142482" w:rsidRDefault="00071412" w:rsidP="00142482">
      <w:pPr>
        <w:pStyle w:val="Paragrafoelenco"/>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L’Ordine, unitamente al proprio DPO e considerati i canali social su cui è presente, valuta l’adozione di una social media policy</w:t>
      </w:r>
      <w:r w:rsidR="0005693E">
        <w:rPr>
          <w:rFonts w:ascii="Calibri" w:eastAsia="Times New Roman" w:hAnsi="Calibri" w:cs="Times New Roman"/>
          <w:bCs/>
          <w:lang w:eastAsia="it-IT"/>
        </w:rPr>
        <w:t xml:space="preserve"> per la gestione delle previsioni di cui sopra.</w:t>
      </w:r>
    </w:p>
    <w:p w14:paraId="68939204" w14:textId="77777777" w:rsidR="003E59FC" w:rsidRDefault="003E59FC" w:rsidP="003E59F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556B9F00" w14:textId="77777777" w:rsidR="00991B15" w:rsidRDefault="00991B15" w:rsidP="003E59F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3139D300" w14:textId="3DCA650A" w:rsidR="00BC2C8A" w:rsidRDefault="00BC2C8A" w:rsidP="003F6B84">
      <w:pPr>
        <w:pStyle w:val="Paragrafoelenco"/>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r>
        <w:rPr>
          <w:rFonts w:ascii="Calibri" w:eastAsia="Times New Roman" w:hAnsi="Calibri" w:cs="Times New Roman"/>
          <w:b/>
          <w:lang w:eastAsia="it-IT"/>
        </w:rPr>
        <w:t>Art. 11 ter</w:t>
      </w:r>
      <w:r w:rsidR="003F6B84">
        <w:rPr>
          <w:rFonts w:ascii="Calibri" w:eastAsia="Times New Roman" w:hAnsi="Calibri" w:cs="Times New Roman"/>
          <w:b/>
          <w:lang w:eastAsia="it-IT"/>
        </w:rPr>
        <w:t xml:space="preserve"> – Lavoro a distanza e lavoro agile</w:t>
      </w:r>
    </w:p>
    <w:p w14:paraId="4285D191" w14:textId="6F548E12" w:rsidR="00BC2C8A" w:rsidRPr="003F6B84" w:rsidRDefault="00065565" w:rsidP="003E59F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Cs/>
          <w:lang w:eastAsia="it-IT"/>
        </w:rPr>
      </w:pPr>
      <w:r w:rsidRPr="003F6B84">
        <w:rPr>
          <w:rFonts w:ascii="Calibri" w:eastAsia="Times New Roman" w:hAnsi="Calibri" w:cs="Times New Roman"/>
          <w:bCs/>
          <w:lang w:eastAsia="it-IT"/>
        </w:rPr>
        <w:t xml:space="preserve">I dipendenti impiegati con modalità di lavoro a distanza </w:t>
      </w:r>
      <w:r w:rsidR="009C15F2" w:rsidRPr="003F6B84">
        <w:rPr>
          <w:rFonts w:ascii="Calibri" w:eastAsia="Times New Roman" w:hAnsi="Calibri" w:cs="Times New Roman"/>
          <w:bCs/>
          <w:lang w:eastAsia="it-IT"/>
        </w:rPr>
        <w:t xml:space="preserve">o lavoro agile </w:t>
      </w:r>
      <w:r w:rsidRPr="003F6B84">
        <w:rPr>
          <w:rFonts w:ascii="Calibri" w:eastAsia="Times New Roman" w:hAnsi="Calibri" w:cs="Times New Roman"/>
          <w:bCs/>
          <w:lang w:eastAsia="it-IT"/>
        </w:rPr>
        <w:t>rispettano</w:t>
      </w:r>
      <w:r w:rsidR="00586D93">
        <w:rPr>
          <w:rFonts w:ascii="Calibri" w:eastAsia="Times New Roman" w:hAnsi="Calibri" w:cs="Times New Roman"/>
          <w:bCs/>
          <w:lang w:eastAsia="it-IT"/>
        </w:rPr>
        <w:t>:</w:t>
      </w:r>
    </w:p>
    <w:p w14:paraId="74E24D22" w14:textId="51F9DD51" w:rsidR="00121358" w:rsidRPr="003F6B84" w:rsidRDefault="003F6B84" w:rsidP="003F6B84">
      <w:pPr>
        <w:pStyle w:val="Paragrafoelenco"/>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l</w:t>
      </w:r>
      <w:r w:rsidR="00121358" w:rsidRPr="003F6B84">
        <w:rPr>
          <w:rFonts w:ascii="Calibri" w:eastAsia="Times New Roman" w:hAnsi="Calibri" w:cs="Times New Roman"/>
          <w:bCs/>
          <w:lang w:eastAsia="it-IT"/>
        </w:rPr>
        <w:t>e policy dell’Ordine sull’utilizzo delle dotazioni strumentali</w:t>
      </w:r>
      <w:r w:rsidR="00F12372">
        <w:rPr>
          <w:rFonts w:ascii="Calibri" w:eastAsia="Times New Roman" w:hAnsi="Calibri" w:cs="Times New Roman"/>
          <w:bCs/>
          <w:lang w:eastAsia="it-IT"/>
        </w:rPr>
        <w:t>;</w:t>
      </w:r>
    </w:p>
    <w:p w14:paraId="48D3158E" w14:textId="33B8C211" w:rsidR="00121358" w:rsidRPr="003F6B84" w:rsidRDefault="003F6B84" w:rsidP="003F6B84">
      <w:pPr>
        <w:pStyle w:val="Paragrafoelenco"/>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Pr>
          <w:rFonts w:ascii="Calibri" w:eastAsia="Times New Roman" w:hAnsi="Calibri" w:cs="Times New Roman"/>
          <w:bCs/>
          <w:lang w:eastAsia="it-IT"/>
        </w:rPr>
        <w:t>i</w:t>
      </w:r>
      <w:r w:rsidR="009C15F2" w:rsidRPr="003F6B84">
        <w:rPr>
          <w:rFonts w:ascii="Calibri" w:eastAsia="Times New Roman" w:hAnsi="Calibri" w:cs="Times New Roman"/>
          <w:bCs/>
          <w:lang w:eastAsia="it-IT"/>
        </w:rPr>
        <w:t>l vincolo</w:t>
      </w:r>
      <w:r w:rsidR="000631AB" w:rsidRPr="003F6B84">
        <w:rPr>
          <w:rFonts w:ascii="Calibri" w:eastAsia="Times New Roman" w:hAnsi="Calibri" w:cs="Times New Roman"/>
          <w:bCs/>
          <w:lang w:eastAsia="it-IT"/>
        </w:rPr>
        <w:t xml:space="preserve"> di articolazione giornaliera dell’orario</w:t>
      </w:r>
      <w:r w:rsidR="000D2BE2">
        <w:rPr>
          <w:rFonts w:ascii="Calibri" w:eastAsia="Times New Roman" w:hAnsi="Calibri" w:cs="Times New Roman"/>
          <w:bCs/>
          <w:lang w:eastAsia="it-IT"/>
        </w:rPr>
        <w:t>, secondo quanto indicato nell’accordo individua</w:t>
      </w:r>
      <w:r w:rsidR="00735C69">
        <w:rPr>
          <w:rFonts w:ascii="Calibri" w:eastAsia="Times New Roman" w:hAnsi="Calibri" w:cs="Times New Roman"/>
          <w:bCs/>
          <w:lang w:eastAsia="it-IT"/>
        </w:rPr>
        <w:t>le o nelle disposizioni adottate dall’Ordine</w:t>
      </w:r>
      <w:r w:rsidR="00F12372">
        <w:rPr>
          <w:rFonts w:ascii="Calibri" w:eastAsia="Times New Roman" w:hAnsi="Calibri" w:cs="Times New Roman"/>
          <w:bCs/>
          <w:lang w:eastAsia="it-IT"/>
        </w:rPr>
        <w:t xml:space="preserve"> e riportando al Consigliere Segretario;</w:t>
      </w:r>
    </w:p>
    <w:p w14:paraId="08B7375D" w14:textId="1F629923" w:rsidR="000631AB" w:rsidRPr="003F6B84" w:rsidRDefault="000631AB" w:rsidP="003F6B84">
      <w:pPr>
        <w:pStyle w:val="Paragrafoelenco"/>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Cs/>
          <w:lang w:eastAsia="it-IT"/>
        </w:rPr>
      </w:pPr>
      <w:r w:rsidRPr="003F6B84">
        <w:rPr>
          <w:rFonts w:ascii="Calibri" w:eastAsia="Times New Roman" w:hAnsi="Calibri" w:cs="Times New Roman"/>
          <w:bCs/>
          <w:lang w:eastAsia="it-IT"/>
        </w:rPr>
        <w:t xml:space="preserve">la riservatezza dei dati </w:t>
      </w:r>
      <w:r w:rsidR="005D28C9">
        <w:rPr>
          <w:rFonts w:ascii="Calibri" w:eastAsia="Times New Roman" w:hAnsi="Calibri" w:cs="Times New Roman"/>
          <w:bCs/>
          <w:lang w:eastAsia="it-IT"/>
        </w:rPr>
        <w:t xml:space="preserve">personali </w:t>
      </w:r>
      <w:r w:rsidRPr="003F6B84">
        <w:rPr>
          <w:rFonts w:ascii="Calibri" w:eastAsia="Times New Roman" w:hAnsi="Calibri" w:cs="Times New Roman"/>
          <w:bCs/>
          <w:lang w:eastAsia="it-IT"/>
        </w:rPr>
        <w:t>trattati fuori dai locali dell’Ordine</w:t>
      </w:r>
      <w:r w:rsidR="00AC27A7">
        <w:rPr>
          <w:rFonts w:ascii="Calibri" w:eastAsia="Times New Roman" w:hAnsi="Calibri" w:cs="Times New Roman"/>
          <w:bCs/>
          <w:lang w:eastAsia="it-IT"/>
        </w:rPr>
        <w:t>.</w:t>
      </w:r>
    </w:p>
    <w:p w14:paraId="69D8A0E2" w14:textId="77777777" w:rsidR="003E59FC" w:rsidRDefault="003E59FC" w:rsidP="003E59F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335BA6E8" w14:textId="77777777" w:rsidR="00991B15" w:rsidRDefault="00991B15" w:rsidP="003E59F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1213E1A6" w14:textId="1329E1D4" w:rsidR="00E603EA" w:rsidRPr="00927131" w:rsidRDefault="00964FB3" w:rsidP="00C26D0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Art. 1</w:t>
      </w:r>
      <w:r w:rsidR="00A5428E">
        <w:rPr>
          <w:rFonts w:ascii="Calibri" w:eastAsia="Times New Roman" w:hAnsi="Calibri" w:cs="Times New Roman"/>
          <w:b/>
          <w:lang w:eastAsia="it-IT"/>
        </w:rPr>
        <w:t>2</w:t>
      </w:r>
      <w:r w:rsidR="00C72005" w:rsidRPr="00927131">
        <w:rPr>
          <w:rFonts w:ascii="Calibri" w:eastAsia="Times New Roman" w:hAnsi="Calibri" w:cs="Times New Roman"/>
          <w:b/>
          <w:lang w:eastAsia="it-IT"/>
        </w:rPr>
        <w:t xml:space="preserve"> - </w:t>
      </w:r>
      <w:r w:rsidR="00B0101E" w:rsidRPr="00927131">
        <w:rPr>
          <w:rFonts w:ascii="Calibri" w:eastAsia="Times New Roman" w:hAnsi="Calibri" w:cs="Times New Roman"/>
          <w:b/>
          <w:lang w:eastAsia="it-IT"/>
        </w:rPr>
        <w:t>Rapporti con il pubblico</w:t>
      </w:r>
    </w:p>
    <w:p w14:paraId="0401D2EB" w14:textId="33AD1467" w:rsidR="0079233E" w:rsidRPr="00A05EE8" w:rsidRDefault="00E603EA" w:rsidP="00566090">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A05EE8">
        <w:rPr>
          <w:rFonts w:ascii="Calibri" w:eastAsia="Times New Roman" w:hAnsi="Calibri" w:cs="Times New Roman"/>
          <w:lang w:eastAsia="it-IT"/>
        </w:rPr>
        <w:t xml:space="preserve">Le </w:t>
      </w:r>
      <w:r w:rsidR="00FC159B" w:rsidRPr="00A05EE8">
        <w:rPr>
          <w:rFonts w:ascii="Calibri" w:eastAsia="Times New Roman" w:hAnsi="Calibri" w:cs="Times New Roman"/>
          <w:lang w:eastAsia="it-IT"/>
        </w:rPr>
        <w:t xml:space="preserve">successive </w:t>
      </w:r>
      <w:r w:rsidRPr="00A05EE8">
        <w:rPr>
          <w:rFonts w:ascii="Calibri" w:eastAsia="Times New Roman" w:hAnsi="Calibri" w:cs="Times New Roman"/>
          <w:lang w:eastAsia="it-IT"/>
        </w:rPr>
        <w:t>disposizioni integrano e specificano qu</w:t>
      </w:r>
      <w:r w:rsidR="00AB143D" w:rsidRPr="00A05EE8">
        <w:rPr>
          <w:rFonts w:ascii="Calibri" w:eastAsia="Times New Roman" w:hAnsi="Calibri" w:cs="Times New Roman"/>
          <w:lang w:eastAsia="it-IT"/>
        </w:rPr>
        <w:t>anto previsto dall’art. 12 del C</w:t>
      </w:r>
      <w:r w:rsidRPr="00A05EE8">
        <w:rPr>
          <w:rFonts w:ascii="Calibri" w:eastAsia="Times New Roman" w:hAnsi="Calibri" w:cs="Times New Roman"/>
          <w:lang w:eastAsia="it-IT"/>
        </w:rPr>
        <w:t xml:space="preserve">odice </w:t>
      </w:r>
      <w:r w:rsidR="00AB143D" w:rsidRPr="00A05EE8">
        <w:rPr>
          <w:rFonts w:ascii="Calibri" w:eastAsia="Times New Roman" w:hAnsi="Calibri" w:cs="Times New Roman"/>
          <w:lang w:eastAsia="it-IT"/>
        </w:rPr>
        <w:t>G</w:t>
      </w:r>
      <w:r w:rsidR="0015588D" w:rsidRPr="00A05EE8">
        <w:rPr>
          <w:rFonts w:ascii="Calibri" w:eastAsia="Times New Roman" w:hAnsi="Calibri" w:cs="Times New Roman"/>
          <w:lang w:eastAsia="it-IT"/>
        </w:rPr>
        <w:t>enerale</w:t>
      </w:r>
      <w:r w:rsidR="00AC27A7">
        <w:rPr>
          <w:rFonts w:ascii="Calibri" w:eastAsia="Times New Roman" w:hAnsi="Calibri" w:cs="Times New Roman"/>
          <w:lang w:eastAsia="it-IT"/>
        </w:rPr>
        <w:t>.</w:t>
      </w:r>
    </w:p>
    <w:p w14:paraId="052BF3ED" w14:textId="1AD6774A" w:rsidR="0079233E" w:rsidRPr="00927131" w:rsidRDefault="00A05EE8" w:rsidP="00566090">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142482">
        <w:rPr>
          <w:rFonts w:ascii="Calibri" w:eastAsia="Times New Roman" w:hAnsi="Calibri" w:cs="Times New Roman"/>
          <w:lang w:eastAsia="it-IT"/>
        </w:rPr>
        <w:t xml:space="preserve">I soggetti destinatari del presente Codice </w:t>
      </w:r>
      <w:r>
        <w:rPr>
          <w:rFonts w:ascii="Calibri" w:eastAsia="Times New Roman" w:hAnsi="Calibri" w:cs="Times New Roman"/>
          <w:lang w:eastAsia="it-IT"/>
        </w:rPr>
        <w:t xml:space="preserve">operano nel pieno rispetto della parità di trattamento in tutti i </w:t>
      </w:r>
      <w:r w:rsidR="0079233E" w:rsidRPr="00A05EE8">
        <w:rPr>
          <w:rFonts w:ascii="Calibri" w:eastAsia="Times New Roman" w:hAnsi="Calibri" w:cs="Times New Roman"/>
          <w:lang w:eastAsia="it-IT"/>
        </w:rPr>
        <w:t xml:space="preserve">rapporti </w:t>
      </w:r>
      <w:r>
        <w:rPr>
          <w:rFonts w:ascii="Calibri" w:eastAsia="Times New Roman" w:hAnsi="Calibri" w:cs="Times New Roman"/>
          <w:lang w:eastAsia="it-IT"/>
        </w:rPr>
        <w:t xml:space="preserve">intercorrenti </w:t>
      </w:r>
      <w:r w:rsidR="0079233E" w:rsidRPr="00A05EE8">
        <w:rPr>
          <w:rFonts w:ascii="Calibri" w:eastAsia="Times New Roman" w:hAnsi="Calibri" w:cs="Times New Roman"/>
          <w:lang w:eastAsia="it-IT"/>
        </w:rPr>
        <w:t xml:space="preserve">con </w:t>
      </w:r>
      <w:r w:rsidR="00162033" w:rsidRPr="00A05EE8">
        <w:rPr>
          <w:rFonts w:ascii="Calibri" w:eastAsia="Times New Roman" w:hAnsi="Calibri" w:cs="Times New Roman"/>
          <w:lang w:eastAsia="it-IT"/>
        </w:rPr>
        <w:t>gli iscritti o, in genere</w:t>
      </w:r>
      <w:r w:rsidR="00162033">
        <w:rPr>
          <w:rFonts w:ascii="Calibri" w:eastAsia="Times New Roman" w:hAnsi="Calibri" w:cs="Times New Roman"/>
          <w:lang w:eastAsia="it-IT"/>
        </w:rPr>
        <w:t>, con gli stakeholders</w:t>
      </w:r>
      <w:r>
        <w:rPr>
          <w:rFonts w:ascii="Calibri" w:eastAsia="Times New Roman" w:hAnsi="Calibri" w:cs="Times New Roman"/>
          <w:lang w:eastAsia="it-IT"/>
        </w:rPr>
        <w:t xml:space="preserve"> e pertanto si </w:t>
      </w:r>
      <w:r w:rsidR="0079233E" w:rsidRPr="00927131">
        <w:rPr>
          <w:rFonts w:ascii="Calibri" w:eastAsia="Times New Roman" w:hAnsi="Calibri" w:cs="Times New Roman"/>
          <w:lang w:eastAsia="it-IT"/>
        </w:rPr>
        <w:t>asten</w:t>
      </w:r>
      <w:r>
        <w:rPr>
          <w:rFonts w:ascii="Calibri" w:eastAsia="Times New Roman" w:hAnsi="Calibri" w:cs="Times New Roman"/>
          <w:lang w:eastAsia="it-IT"/>
        </w:rPr>
        <w:t>gono dall’adozione di comportamenti che in qualunque modo possano comportare effetti discriminatori relativi alla nazionalità, sesso, origine etnica, opinioni politiche, credenze religiose, disabilità, appartenenza ad una minoranza, orientamento sessuale</w:t>
      </w:r>
      <w:r w:rsidR="0079233E" w:rsidRPr="00927131">
        <w:rPr>
          <w:rFonts w:ascii="Calibri" w:eastAsia="Times New Roman" w:hAnsi="Calibri" w:cs="Times New Roman"/>
          <w:lang w:eastAsia="it-IT"/>
        </w:rPr>
        <w:t>, etc.</w:t>
      </w:r>
    </w:p>
    <w:p w14:paraId="2DEECDB5" w14:textId="6A1BD9D7" w:rsidR="00A05EE8" w:rsidRDefault="00A05EE8" w:rsidP="00A05EE8">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A05EE8">
        <w:rPr>
          <w:rFonts w:ascii="Calibri" w:eastAsia="Times New Roman" w:hAnsi="Calibri" w:cs="Times New Roman"/>
          <w:lang w:eastAsia="it-IT"/>
        </w:rPr>
        <w:t xml:space="preserve">I dipendenti, in relazione al proprio incarico, sono tenuti a fornire una risposta esaustiva e tempestiva alle </w:t>
      </w:r>
      <w:r w:rsidR="00B62DBC" w:rsidRPr="00A05EE8">
        <w:rPr>
          <w:rFonts w:ascii="Calibri" w:eastAsia="Times New Roman" w:hAnsi="Calibri" w:cs="Times New Roman"/>
          <w:lang w:eastAsia="it-IT"/>
        </w:rPr>
        <w:t>richieste ricevute</w:t>
      </w:r>
      <w:r w:rsidR="00D20DB0" w:rsidRPr="00A05EE8">
        <w:rPr>
          <w:rFonts w:ascii="Calibri" w:eastAsia="Times New Roman" w:hAnsi="Calibri" w:cs="Times New Roman"/>
          <w:lang w:eastAsia="it-IT"/>
        </w:rPr>
        <w:t xml:space="preserve">, </w:t>
      </w:r>
      <w:r w:rsidRPr="00A05EE8">
        <w:rPr>
          <w:rFonts w:ascii="Calibri" w:eastAsia="Times New Roman" w:hAnsi="Calibri" w:cs="Times New Roman"/>
          <w:lang w:eastAsia="it-IT"/>
        </w:rPr>
        <w:t xml:space="preserve">mediante </w:t>
      </w:r>
      <w:r w:rsidR="00E603EA" w:rsidRPr="00A05EE8">
        <w:rPr>
          <w:rFonts w:ascii="Calibri" w:eastAsia="Times New Roman" w:hAnsi="Calibri" w:cs="Times New Roman"/>
          <w:lang w:eastAsia="it-IT"/>
        </w:rPr>
        <w:t>lo stesso mezzo</w:t>
      </w:r>
      <w:r w:rsidR="00B62DBC" w:rsidRPr="00A05EE8">
        <w:rPr>
          <w:rFonts w:ascii="Calibri" w:eastAsia="Times New Roman" w:hAnsi="Calibri" w:cs="Times New Roman"/>
          <w:lang w:eastAsia="it-IT"/>
        </w:rPr>
        <w:t xml:space="preserve"> di comunicazione della richiesta</w:t>
      </w:r>
      <w:r w:rsidRPr="00A05EE8">
        <w:rPr>
          <w:rFonts w:ascii="Calibri" w:eastAsia="Times New Roman" w:hAnsi="Calibri" w:cs="Times New Roman"/>
          <w:lang w:eastAsia="it-IT"/>
        </w:rPr>
        <w:t xml:space="preserve"> stessa; nella risposta devono indicare chiaramente gli elementi </w:t>
      </w:r>
      <w:r w:rsidR="00E603EA" w:rsidRPr="00A05EE8">
        <w:rPr>
          <w:rFonts w:ascii="Calibri" w:eastAsia="Times New Roman" w:hAnsi="Calibri" w:cs="Times New Roman"/>
          <w:lang w:eastAsia="it-IT"/>
        </w:rPr>
        <w:t>idonei all’identificazione</w:t>
      </w:r>
      <w:r w:rsidR="008469F4" w:rsidRPr="00A05EE8">
        <w:rPr>
          <w:rFonts w:ascii="Calibri" w:eastAsia="Times New Roman" w:hAnsi="Calibri" w:cs="Times New Roman"/>
          <w:lang w:eastAsia="it-IT"/>
        </w:rPr>
        <w:t xml:space="preserve"> sia dell’oggetto, sia dell</w:t>
      </w:r>
      <w:r w:rsidR="00E603EA" w:rsidRPr="00A05EE8">
        <w:rPr>
          <w:rFonts w:ascii="Calibri" w:eastAsia="Times New Roman" w:hAnsi="Calibri" w:cs="Times New Roman"/>
          <w:lang w:eastAsia="it-IT"/>
        </w:rPr>
        <w:t xml:space="preserve">’autore della risposta, </w:t>
      </w:r>
      <w:r w:rsidR="008469F4" w:rsidRPr="00A05EE8">
        <w:rPr>
          <w:rFonts w:ascii="Calibri" w:eastAsia="Times New Roman" w:hAnsi="Calibri" w:cs="Times New Roman"/>
          <w:lang w:eastAsia="it-IT"/>
        </w:rPr>
        <w:t xml:space="preserve">sia del </w:t>
      </w:r>
      <w:r w:rsidR="00E603EA" w:rsidRPr="00A05EE8">
        <w:rPr>
          <w:rFonts w:ascii="Calibri" w:eastAsia="Times New Roman" w:hAnsi="Calibri" w:cs="Times New Roman"/>
          <w:lang w:eastAsia="it-IT"/>
        </w:rPr>
        <w:t xml:space="preserve">relativo </w:t>
      </w:r>
      <w:r w:rsidR="00AB143D" w:rsidRPr="00A05EE8">
        <w:rPr>
          <w:rFonts w:ascii="Calibri" w:eastAsia="Times New Roman" w:hAnsi="Calibri" w:cs="Times New Roman"/>
          <w:lang w:eastAsia="it-IT"/>
        </w:rPr>
        <w:t>referente di C</w:t>
      </w:r>
      <w:r w:rsidR="00AC7FA3" w:rsidRPr="00A05EE8">
        <w:rPr>
          <w:rFonts w:ascii="Calibri" w:eastAsia="Times New Roman" w:hAnsi="Calibri" w:cs="Times New Roman"/>
          <w:lang w:eastAsia="it-IT"/>
        </w:rPr>
        <w:t>onsiglio</w:t>
      </w:r>
      <w:r w:rsidR="008469F4" w:rsidRPr="00A05EE8">
        <w:rPr>
          <w:rFonts w:ascii="Calibri" w:eastAsia="Times New Roman" w:hAnsi="Calibri" w:cs="Times New Roman"/>
          <w:lang w:eastAsia="it-IT"/>
        </w:rPr>
        <w:t>, se esistente;</w:t>
      </w:r>
      <w:r w:rsidRPr="00A05EE8">
        <w:rPr>
          <w:rFonts w:ascii="Calibri" w:eastAsia="Times New Roman" w:hAnsi="Calibri" w:cs="Times New Roman"/>
          <w:lang w:eastAsia="it-IT"/>
        </w:rPr>
        <w:t xml:space="preserve"> qualora il soggetto destinatario della richiesta, non possegga le necessarie competenze deve provvedere ad indirizzare il soggetto all’ufficio competente</w:t>
      </w:r>
      <w:r w:rsidR="00AC27A7">
        <w:rPr>
          <w:rFonts w:ascii="Calibri" w:eastAsia="Times New Roman" w:hAnsi="Calibri" w:cs="Times New Roman"/>
          <w:lang w:eastAsia="it-IT"/>
        </w:rPr>
        <w:t>.</w:t>
      </w:r>
    </w:p>
    <w:p w14:paraId="43F0039A" w14:textId="7624EA2A" w:rsidR="00B62DBC" w:rsidRPr="00A05EE8" w:rsidRDefault="00A05EE8" w:rsidP="00A05EE8">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Il dipendente non può </w:t>
      </w:r>
      <w:r w:rsidR="00CB3714" w:rsidRPr="00A05EE8">
        <w:rPr>
          <w:rFonts w:ascii="Calibri" w:eastAsia="Times New Roman" w:hAnsi="Calibri" w:cs="Times New Roman"/>
          <w:lang w:eastAsia="it-IT"/>
        </w:rPr>
        <w:t>assume</w:t>
      </w:r>
      <w:r>
        <w:rPr>
          <w:rFonts w:ascii="Calibri" w:eastAsia="Times New Roman" w:hAnsi="Calibri" w:cs="Times New Roman"/>
          <w:lang w:eastAsia="it-IT"/>
        </w:rPr>
        <w:t>re</w:t>
      </w:r>
      <w:r w:rsidR="00CB3714" w:rsidRPr="00A05EE8">
        <w:rPr>
          <w:rFonts w:ascii="Calibri" w:eastAsia="Times New Roman" w:hAnsi="Calibri" w:cs="Times New Roman"/>
          <w:lang w:eastAsia="it-IT"/>
        </w:rPr>
        <w:t xml:space="preserve"> impegni né anticipa</w:t>
      </w:r>
      <w:r>
        <w:rPr>
          <w:rFonts w:ascii="Calibri" w:eastAsia="Times New Roman" w:hAnsi="Calibri" w:cs="Times New Roman"/>
          <w:lang w:eastAsia="it-IT"/>
        </w:rPr>
        <w:t>re</w:t>
      </w:r>
      <w:r w:rsidR="00CB3714" w:rsidRPr="00A05EE8">
        <w:rPr>
          <w:rFonts w:ascii="Calibri" w:eastAsia="Times New Roman" w:hAnsi="Calibri" w:cs="Times New Roman"/>
          <w:lang w:eastAsia="it-IT"/>
        </w:rPr>
        <w:t xml:space="preserve"> l’esito di procedimenti o provvedimenti di competenza propria o di altri uffici</w:t>
      </w:r>
      <w:r w:rsidR="00AC27A7">
        <w:rPr>
          <w:rFonts w:ascii="Calibri" w:eastAsia="Times New Roman" w:hAnsi="Calibri" w:cs="Times New Roman"/>
          <w:lang w:eastAsia="it-IT"/>
        </w:rPr>
        <w:t>.</w:t>
      </w:r>
    </w:p>
    <w:p w14:paraId="69C6F8DE" w14:textId="63EFE86E" w:rsidR="00B62DBC" w:rsidRPr="00927131" w:rsidRDefault="007D4BF0" w:rsidP="00566090">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Nell’adempimento dei propri compiti, i soggetti destinatari del presente Codice agiscono nel rispetto dell’ordine cronologico delle richieste e, in specifici casi, mediante </w:t>
      </w:r>
      <w:r w:rsidR="00B62DBC" w:rsidRPr="00927131">
        <w:rPr>
          <w:rFonts w:ascii="Calibri" w:eastAsia="Times New Roman" w:hAnsi="Calibri" w:cs="Times New Roman"/>
          <w:lang w:eastAsia="it-IT"/>
        </w:rPr>
        <w:t>criteri di priori</w:t>
      </w:r>
      <w:r w:rsidR="00DD28AF" w:rsidRPr="00927131">
        <w:rPr>
          <w:rFonts w:ascii="Calibri" w:eastAsia="Times New Roman" w:hAnsi="Calibri" w:cs="Times New Roman"/>
          <w:lang w:eastAsia="it-IT"/>
        </w:rPr>
        <w:t>tà</w:t>
      </w:r>
      <w:r w:rsidR="00B62DBC" w:rsidRPr="00927131">
        <w:rPr>
          <w:rFonts w:ascii="Calibri" w:eastAsia="Times New Roman" w:hAnsi="Calibri" w:cs="Times New Roman"/>
          <w:lang w:eastAsia="it-IT"/>
        </w:rPr>
        <w:t xml:space="preserve"> convenu</w:t>
      </w:r>
      <w:r w:rsidR="003A1896" w:rsidRPr="00927131">
        <w:rPr>
          <w:rFonts w:ascii="Calibri" w:eastAsia="Times New Roman" w:hAnsi="Calibri" w:cs="Times New Roman"/>
          <w:lang w:eastAsia="it-IT"/>
        </w:rPr>
        <w:t>ti</w:t>
      </w:r>
      <w:r w:rsidR="00AC27A7">
        <w:rPr>
          <w:rFonts w:ascii="Calibri" w:eastAsia="Times New Roman" w:hAnsi="Calibri" w:cs="Times New Roman"/>
          <w:lang w:eastAsia="it-IT"/>
        </w:rPr>
        <w:t>.</w:t>
      </w:r>
    </w:p>
    <w:p w14:paraId="11465942" w14:textId="7D69FADB" w:rsidR="00E603EA" w:rsidRPr="00927131" w:rsidRDefault="007D4BF0" w:rsidP="00566090">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 soggetti destinatari devono utilizzare per le comunicazioni </w:t>
      </w:r>
      <w:r w:rsidR="00E603EA" w:rsidRPr="00927131">
        <w:rPr>
          <w:rFonts w:ascii="Calibri" w:eastAsia="Times New Roman" w:hAnsi="Calibri" w:cs="Times New Roman"/>
          <w:lang w:eastAsia="it-IT"/>
        </w:rPr>
        <w:t xml:space="preserve">con </w:t>
      </w:r>
      <w:r w:rsidR="00AB143D" w:rsidRPr="00927131">
        <w:rPr>
          <w:rFonts w:ascii="Calibri" w:eastAsia="Times New Roman" w:hAnsi="Calibri" w:cs="Times New Roman"/>
          <w:lang w:eastAsia="it-IT"/>
        </w:rPr>
        <w:t>gli</w:t>
      </w:r>
      <w:r w:rsidR="00D20DB0" w:rsidRPr="00927131">
        <w:rPr>
          <w:rFonts w:ascii="Calibri" w:eastAsia="Times New Roman" w:hAnsi="Calibri" w:cs="Times New Roman"/>
          <w:lang w:eastAsia="it-IT"/>
        </w:rPr>
        <w:t xml:space="preserve"> </w:t>
      </w:r>
      <w:r w:rsidR="00AC7FA3" w:rsidRPr="00927131">
        <w:rPr>
          <w:rFonts w:ascii="Calibri" w:eastAsia="Times New Roman" w:hAnsi="Calibri" w:cs="Times New Roman"/>
          <w:lang w:eastAsia="it-IT"/>
        </w:rPr>
        <w:t>iscritti</w:t>
      </w:r>
      <w:r>
        <w:rPr>
          <w:rFonts w:ascii="Calibri" w:eastAsia="Times New Roman" w:hAnsi="Calibri" w:cs="Times New Roman"/>
          <w:lang w:eastAsia="it-IT"/>
        </w:rPr>
        <w:t xml:space="preserve"> e con gli stakeholder </w:t>
      </w:r>
      <w:r w:rsidR="00AB143D" w:rsidRPr="00927131">
        <w:rPr>
          <w:rFonts w:ascii="Calibri" w:eastAsia="Times New Roman" w:hAnsi="Calibri" w:cs="Times New Roman"/>
          <w:lang w:eastAsia="it-IT"/>
        </w:rPr>
        <w:t>l</w:t>
      </w:r>
      <w:r w:rsidR="00E603EA" w:rsidRPr="00927131">
        <w:rPr>
          <w:rFonts w:ascii="Calibri" w:eastAsia="Times New Roman" w:hAnsi="Calibri" w:cs="Times New Roman"/>
          <w:lang w:eastAsia="it-IT"/>
        </w:rPr>
        <w:t>a posta elettronica</w:t>
      </w:r>
      <w:r w:rsidR="00D20DB0" w:rsidRPr="00927131">
        <w:rPr>
          <w:rFonts w:ascii="Calibri" w:eastAsia="Times New Roman" w:hAnsi="Calibri" w:cs="Times New Roman"/>
          <w:lang w:eastAsia="it-IT"/>
        </w:rPr>
        <w:t xml:space="preserve"> e la PEC</w:t>
      </w:r>
      <w:r>
        <w:rPr>
          <w:rFonts w:ascii="Calibri" w:eastAsia="Times New Roman" w:hAnsi="Calibri" w:cs="Times New Roman"/>
          <w:lang w:eastAsia="it-IT"/>
        </w:rPr>
        <w:t>, resta inteso che, nei casi espressamente previsti, possono ricorrere a</w:t>
      </w:r>
      <w:r w:rsidR="00E603EA" w:rsidRPr="00927131">
        <w:rPr>
          <w:rFonts w:ascii="Calibri" w:eastAsia="Times New Roman" w:hAnsi="Calibri" w:cs="Times New Roman"/>
          <w:lang w:eastAsia="it-IT"/>
        </w:rPr>
        <w:t xml:space="preserve"> fo</w:t>
      </w:r>
      <w:r w:rsidR="0015588D" w:rsidRPr="00927131">
        <w:rPr>
          <w:rFonts w:ascii="Calibri" w:eastAsia="Times New Roman" w:hAnsi="Calibri" w:cs="Times New Roman"/>
          <w:lang w:eastAsia="it-IT"/>
        </w:rPr>
        <w:t>rme di comunicazione specifiche</w:t>
      </w:r>
      <w:r w:rsidR="00AC27A7">
        <w:rPr>
          <w:rFonts w:ascii="Calibri" w:eastAsia="Times New Roman" w:hAnsi="Calibri" w:cs="Times New Roman"/>
          <w:lang w:eastAsia="it-IT"/>
        </w:rPr>
        <w:t>.</w:t>
      </w:r>
    </w:p>
    <w:p w14:paraId="52DAEF13" w14:textId="01CF4D18" w:rsidR="00E603EA" w:rsidRPr="00927131" w:rsidRDefault="007D4BF0" w:rsidP="00566090">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Nel rapporto </w:t>
      </w:r>
      <w:r w:rsidR="00E603EA" w:rsidRPr="00927131">
        <w:rPr>
          <w:rFonts w:ascii="Calibri" w:eastAsia="Times New Roman" w:hAnsi="Calibri" w:cs="Times New Roman"/>
          <w:lang w:eastAsia="it-IT"/>
        </w:rPr>
        <w:t>con il pubblico</w:t>
      </w:r>
      <w:r>
        <w:rPr>
          <w:rFonts w:ascii="Calibri" w:eastAsia="Times New Roman" w:hAnsi="Calibri" w:cs="Times New Roman"/>
          <w:lang w:eastAsia="it-IT"/>
        </w:rPr>
        <w:t>, i soggetti destinatari devono conformare il proprio comportamento e adempiere ai propri compiti nel rispetto di determinate condizioni</w:t>
      </w:r>
      <w:r w:rsidR="00AB143D" w:rsidRPr="00927131">
        <w:rPr>
          <w:rFonts w:ascii="Calibri" w:eastAsia="Times New Roman" w:hAnsi="Calibri" w:cs="Times New Roman"/>
          <w:lang w:eastAsia="it-IT"/>
        </w:rPr>
        <w:t>:</w:t>
      </w:r>
    </w:p>
    <w:p w14:paraId="34128B4A" w14:textId="2469D46B" w:rsidR="00E603EA" w:rsidRDefault="007D4BF0" w:rsidP="00566090">
      <w:pPr>
        <w:pStyle w:val="Paragrafoelenco"/>
        <w:numPr>
          <w:ilvl w:val="2"/>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t>Operare sempre con spirito di c</w:t>
      </w:r>
      <w:r w:rsidR="00E603EA" w:rsidRPr="00927131">
        <w:rPr>
          <w:rFonts w:ascii="Calibri" w:eastAsia="Times New Roman" w:hAnsi="Calibri" w:cs="Times New Roman"/>
          <w:lang w:eastAsia="it-IT"/>
        </w:rPr>
        <w:t>ortesia</w:t>
      </w:r>
      <w:r>
        <w:rPr>
          <w:rFonts w:ascii="Calibri" w:eastAsia="Times New Roman" w:hAnsi="Calibri" w:cs="Times New Roman"/>
          <w:lang w:eastAsia="it-IT"/>
        </w:rPr>
        <w:t xml:space="preserve"> e disponibilità</w:t>
      </w:r>
      <w:r w:rsidR="00E603EA" w:rsidRPr="00927131">
        <w:rPr>
          <w:rFonts w:ascii="Calibri" w:eastAsia="Times New Roman" w:hAnsi="Calibri" w:cs="Times New Roman"/>
          <w:lang w:eastAsia="it-IT"/>
        </w:rPr>
        <w:t>;</w:t>
      </w:r>
    </w:p>
    <w:p w14:paraId="05E2040D" w14:textId="07E0B003" w:rsidR="007D4BF0" w:rsidRPr="00927131" w:rsidRDefault="007D4BF0" w:rsidP="00566090">
      <w:pPr>
        <w:pStyle w:val="Paragrafoelenco"/>
        <w:numPr>
          <w:ilvl w:val="2"/>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lastRenderedPageBreak/>
        <w:t>Devono astenersi dall’esprimere opinioni e/o dichiarazioni offensive in grado di generare un danno alla reputazione dell’Ordine</w:t>
      </w:r>
      <w:r w:rsidR="00633D05">
        <w:rPr>
          <w:rFonts w:ascii="Calibri" w:eastAsia="Times New Roman" w:hAnsi="Calibri" w:cs="Times New Roman"/>
          <w:lang w:eastAsia="it-IT"/>
        </w:rPr>
        <w:t>;</w:t>
      </w:r>
    </w:p>
    <w:p w14:paraId="46765220" w14:textId="4187E66B" w:rsidR="00E603EA" w:rsidRPr="00927131" w:rsidRDefault="007D4BF0" w:rsidP="00566090">
      <w:pPr>
        <w:pStyle w:val="Paragrafoelenco"/>
        <w:numPr>
          <w:ilvl w:val="2"/>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t xml:space="preserve">Devono adempiere ai propri compiti </w:t>
      </w:r>
      <w:r w:rsidR="00942EAE">
        <w:rPr>
          <w:rFonts w:ascii="Calibri" w:eastAsia="Times New Roman" w:hAnsi="Calibri" w:cs="Times New Roman"/>
          <w:lang w:eastAsia="it-IT"/>
        </w:rPr>
        <w:t xml:space="preserve">nel rispetto degli standard di qualità e quantità definiti </w:t>
      </w:r>
      <w:r>
        <w:rPr>
          <w:rFonts w:ascii="Calibri" w:eastAsia="Times New Roman" w:hAnsi="Calibri" w:cs="Times New Roman"/>
          <w:lang w:eastAsia="it-IT"/>
        </w:rPr>
        <w:t>d</w:t>
      </w:r>
      <w:r w:rsidR="00942EAE">
        <w:rPr>
          <w:rFonts w:ascii="Calibri" w:eastAsia="Times New Roman" w:hAnsi="Calibri" w:cs="Times New Roman"/>
          <w:lang w:eastAsia="it-IT"/>
        </w:rPr>
        <w:t>al</w:t>
      </w:r>
      <w:r>
        <w:rPr>
          <w:rFonts w:ascii="Calibri" w:eastAsia="Times New Roman" w:hAnsi="Calibri" w:cs="Times New Roman"/>
          <w:lang w:eastAsia="it-IT"/>
        </w:rPr>
        <w:t>l</w:t>
      </w:r>
      <w:r w:rsidR="00942EAE">
        <w:rPr>
          <w:rFonts w:ascii="Calibri" w:eastAsia="Times New Roman" w:hAnsi="Calibri" w:cs="Times New Roman"/>
          <w:lang w:eastAsia="it-IT"/>
        </w:rPr>
        <w:t>’</w:t>
      </w:r>
      <w:r>
        <w:rPr>
          <w:rFonts w:ascii="Calibri" w:eastAsia="Times New Roman" w:hAnsi="Calibri" w:cs="Times New Roman"/>
          <w:lang w:eastAsia="it-IT"/>
        </w:rPr>
        <w:t xml:space="preserve">Ordine, fornendo risposte esaustive e accurate </w:t>
      </w:r>
      <w:r w:rsidR="008469F4" w:rsidRPr="00927131">
        <w:rPr>
          <w:rFonts w:ascii="Calibri" w:eastAsia="Times New Roman" w:hAnsi="Calibri" w:cs="Times New Roman"/>
          <w:lang w:eastAsia="it-IT"/>
        </w:rPr>
        <w:t>alle richieste pervenute</w:t>
      </w:r>
      <w:r w:rsidR="00E603EA" w:rsidRPr="00927131">
        <w:rPr>
          <w:rFonts w:ascii="Calibri" w:eastAsia="Times New Roman" w:hAnsi="Calibri" w:cs="Times New Roman"/>
          <w:lang w:eastAsia="it-IT"/>
        </w:rPr>
        <w:t>;</w:t>
      </w:r>
    </w:p>
    <w:p w14:paraId="443970F6" w14:textId="77777777" w:rsidR="00E603EA" w:rsidRPr="00927131" w:rsidRDefault="0041208F" w:rsidP="00566090">
      <w:pPr>
        <w:pStyle w:val="Paragrafoelenco"/>
        <w:numPr>
          <w:ilvl w:val="2"/>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sidRPr="00927131">
        <w:rPr>
          <w:rFonts w:ascii="Calibri" w:eastAsia="Times New Roman" w:hAnsi="Calibri" w:cs="Times New Roman"/>
          <w:lang w:eastAsia="it-IT"/>
        </w:rPr>
        <w:t>Forniscono</w:t>
      </w:r>
      <w:r w:rsidR="00E603EA" w:rsidRPr="00927131">
        <w:rPr>
          <w:rFonts w:ascii="Calibri" w:eastAsia="Times New Roman" w:hAnsi="Calibri" w:cs="Times New Roman"/>
          <w:lang w:eastAsia="it-IT"/>
        </w:rPr>
        <w:t xml:space="preserve"> </w:t>
      </w:r>
      <w:r w:rsidRPr="00927131">
        <w:rPr>
          <w:rFonts w:ascii="Calibri" w:eastAsia="Times New Roman" w:hAnsi="Calibri" w:cs="Times New Roman"/>
          <w:lang w:eastAsia="it-IT"/>
        </w:rPr>
        <w:t>ogni informazione atta</w:t>
      </w:r>
      <w:r w:rsidR="00671438" w:rsidRPr="00927131">
        <w:rPr>
          <w:rFonts w:ascii="Calibri" w:eastAsia="Times New Roman" w:hAnsi="Calibri" w:cs="Times New Roman"/>
          <w:lang w:eastAsia="it-IT"/>
        </w:rPr>
        <w:t xml:space="preserve"> a facilitare </w:t>
      </w:r>
      <w:r w:rsidR="008469F4" w:rsidRPr="00927131">
        <w:rPr>
          <w:rFonts w:ascii="Calibri" w:eastAsia="Times New Roman" w:hAnsi="Calibri" w:cs="Times New Roman"/>
          <w:lang w:eastAsia="it-IT"/>
        </w:rPr>
        <w:t>la conoscenza e, dove previsto, l’acces</w:t>
      </w:r>
      <w:r w:rsidR="0015588D" w:rsidRPr="00927131">
        <w:rPr>
          <w:rFonts w:ascii="Calibri" w:eastAsia="Times New Roman" w:hAnsi="Calibri" w:cs="Times New Roman"/>
          <w:lang w:eastAsia="it-IT"/>
        </w:rPr>
        <w:t>so ai servizi e attività</w:t>
      </w:r>
      <w:r w:rsidR="00AB143D" w:rsidRPr="00927131">
        <w:rPr>
          <w:rFonts w:ascii="Calibri" w:eastAsia="Times New Roman" w:hAnsi="Calibri" w:cs="Times New Roman"/>
          <w:lang w:eastAsia="it-IT"/>
        </w:rPr>
        <w:t xml:space="preserve"> dell’Ordine;</w:t>
      </w:r>
    </w:p>
    <w:p w14:paraId="6AAF7750" w14:textId="38AC093B" w:rsidR="008C3B1A" w:rsidRPr="00927131" w:rsidRDefault="00942EAE" w:rsidP="00566090">
      <w:pPr>
        <w:pStyle w:val="Paragrafoelenco"/>
        <w:numPr>
          <w:ilvl w:val="2"/>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Pr>
          <w:rFonts w:ascii="Calibri" w:eastAsia="Times New Roman" w:hAnsi="Calibri" w:cs="Times New Roman"/>
          <w:lang w:eastAsia="it-IT"/>
        </w:rPr>
        <w:t>Qualora non posseggano le opportune conoscenze, devono c</w:t>
      </w:r>
      <w:r w:rsidR="0041208F" w:rsidRPr="00927131">
        <w:rPr>
          <w:rFonts w:ascii="Calibri" w:eastAsia="Times New Roman" w:hAnsi="Calibri" w:cs="Times New Roman"/>
          <w:lang w:eastAsia="it-IT"/>
        </w:rPr>
        <w:t>hied</w:t>
      </w:r>
      <w:r>
        <w:rPr>
          <w:rFonts w:ascii="Calibri" w:eastAsia="Times New Roman" w:hAnsi="Calibri" w:cs="Times New Roman"/>
          <w:lang w:eastAsia="it-IT"/>
        </w:rPr>
        <w:t>ere</w:t>
      </w:r>
      <w:r w:rsidR="008C3B1A" w:rsidRPr="00927131">
        <w:rPr>
          <w:rFonts w:ascii="Calibri" w:eastAsia="Times New Roman" w:hAnsi="Calibri" w:cs="Times New Roman"/>
          <w:lang w:eastAsia="it-IT"/>
        </w:rPr>
        <w:t xml:space="preserve"> informazioni al </w:t>
      </w:r>
      <w:r w:rsidR="00DD28AF" w:rsidRPr="00927131">
        <w:rPr>
          <w:rFonts w:ascii="Calibri" w:eastAsia="Times New Roman" w:hAnsi="Calibri" w:cs="Times New Roman"/>
          <w:lang w:eastAsia="it-IT"/>
        </w:rPr>
        <w:t>Consiglio</w:t>
      </w:r>
      <w:r w:rsidR="008469F4" w:rsidRPr="00927131">
        <w:rPr>
          <w:rFonts w:ascii="Calibri" w:eastAsia="Times New Roman" w:hAnsi="Calibri" w:cs="Times New Roman"/>
          <w:lang w:eastAsia="it-IT"/>
        </w:rPr>
        <w:t xml:space="preserve"> e/o Consigliere </w:t>
      </w:r>
      <w:r w:rsidR="00AA70BB" w:rsidRPr="00927131">
        <w:rPr>
          <w:rFonts w:ascii="Calibri" w:eastAsia="Times New Roman" w:hAnsi="Calibri" w:cs="Times New Roman"/>
          <w:lang w:eastAsia="it-IT"/>
        </w:rPr>
        <w:t>preposto</w:t>
      </w:r>
      <w:r w:rsidR="008469F4" w:rsidRPr="00927131">
        <w:rPr>
          <w:rFonts w:ascii="Calibri" w:eastAsia="Times New Roman" w:hAnsi="Calibri" w:cs="Times New Roman"/>
          <w:lang w:eastAsia="it-IT"/>
        </w:rPr>
        <w:t xml:space="preserve"> su</w:t>
      </w:r>
      <w:r>
        <w:rPr>
          <w:rFonts w:ascii="Calibri" w:eastAsia="Times New Roman" w:hAnsi="Calibri" w:cs="Times New Roman"/>
          <w:lang w:eastAsia="it-IT"/>
        </w:rPr>
        <w:t>lle</w:t>
      </w:r>
      <w:r w:rsidR="008469F4" w:rsidRPr="00927131">
        <w:rPr>
          <w:rFonts w:ascii="Calibri" w:eastAsia="Times New Roman" w:hAnsi="Calibri" w:cs="Times New Roman"/>
          <w:lang w:eastAsia="it-IT"/>
        </w:rPr>
        <w:t xml:space="preserve"> procedure, </w:t>
      </w:r>
      <w:r w:rsidR="0041208F" w:rsidRPr="00927131">
        <w:rPr>
          <w:rFonts w:ascii="Calibri" w:eastAsia="Times New Roman" w:hAnsi="Calibri" w:cs="Times New Roman"/>
          <w:lang w:eastAsia="it-IT"/>
        </w:rPr>
        <w:t>aspetti</w:t>
      </w:r>
      <w:r w:rsidR="008469F4" w:rsidRPr="00927131">
        <w:rPr>
          <w:rFonts w:ascii="Calibri" w:eastAsia="Times New Roman" w:hAnsi="Calibri" w:cs="Times New Roman"/>
          <w:lang w:eastAsia="it-IT"/>
        </w:rPr>
        <w:t>, questioni</w:t>
      </w:r>
      <w:r w:rsidR="0041208F"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oggetto della richiesta al fine </w:t>
      </w:r>
      <w:r w:rsidR="0015588D" w:rsidRPr="00927131">
        <w:rPr>
          <w:rFonts w:ascii="Calibri" w:eastAsia="Times New Roman" w:hAnsi="Calibri" w:cs="Times New Roman"/>
          <w:lang w:eastAsia="it-IT"/>
        </w:rPr>
        <w:t>di fornire una risposta</w:t>
      </w:r>
      <w:r>
        <w:rPr>
          <w:rFonts w:ascii="Calibri" w:eastAsia="Times New Roman" w:hAnsi="Calibri" w:cs="Times New Roman"/>
          <w:lang w:eastAsia="it-IT"/>
        </w:rPr>
        <w:t xml:space="preserve"> accurata; </w:t>
      </w:r>
    </w:p>
    <w:p w14:paraId="6881321E" w14:textId="77777777" w:rsidR="008469F4" w:rsidRPr="00927131" w:rsidRDefault="008469F4" w:rsidP="00566090">
      <w:pPr>
        <w:pStyle w:val="Paragrafoelenco"/>
        <w:numPr>
          <w:ilvl w:val="2"/>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Calibri" w:eastAsia="Times New Roman" w:hAnsi="Calibri" w:cs="Times New Roman"/>
          <w:lang w:eastAsia="it-IT"/>
        </w:rPr>
      </w:pPr>
      <w:r w:rsidRPr="00927131">
        <w:rPr>
          <w:rFonts w:ascii="Calibri" w:eastAsia="Times New Roman" w:hAnsi="Calibri" w:cs="Times New Roman"/>
          <w:lang w:eastAsia="it-IT"/>
        </w:rPr>
        <w:t>Si astengono dal fornire risposte che potrebbero ingenerare falsi affidamenti in chi le riceve</w:t>
      </w:r>
      <w:r w:rsidR="00AB143D" w:rsidRPr="00927131">
        <w:rPr>
          <w:rFonts w:ascii="Calibri" w:eastAsia="Times New Roman" w:hAnsi="Calibri" w:cs="Times New Roman"/>
          <w:lang w:eastAsia="it-IT"/>
        </w:rPr>
        <w:t>;</w:t>
      </w:r>
    </w:p>
    <w:p w14:paraId="20113401" w14:textId="67AF3686" w:rsidR="000A49E2" w:rsidRPr="00927131" w:rsidRDefault="00942EAE" w:rsidP="00566090">
      <w:pPr>
        <w:pStyle w:val="Paragrafoelenco"/>
        <w:numPr>
          <w:ilvl w:val="1"/>
          <w:numId w:val="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r>
        <w:rPr>
          <w:rFonts w:ascii="Calibri" w:eastAsia="Times New Roman" w:hAnsi="Calibri" w:cs="Times New Roman"/>
          <w:lang w:eastAsia="it-IT"/>
        </w:rPr>
        <w:t>Nel rispetto del segreto d’</w:t>
      </w:r>
      <w:r w:rsidR="00157991">
        <w:rPr>
          <w:rFonts w:ascii="Calibri" w:eastAsia="Times New Roman" w:hAnsi="Calibri" w:cs="Times New Roman"/>
          <w:lang w:eastAsia="it-IT"/>
        </w:rPr>
        <w:t>u</w:t>
      </w:r>
      <w:r>
        <w:rPr>
          <w:rFonts w:ascii="Calibri" w:eastAsia="Times New Roman" w:hAnsi="Calibri" w:cs="Times New Roman"/>
          <w:lang w:eastAsia="it-IT"/>
        </w:rPr>
        <w:t>fficio</w:t>
      </w:r>
      <w:r w:rsidR="00157991">
        <w:rPr>
          <w:rFonts w:ascii="Calibri" w:eastAsia="Times New Roman" w:hAnsi="Calibri" w:cs="Times New Roman"/>
          <w:lang w:eastAsia="it-IT"/>
        </w:rPr>
        <w:t xml:space="preserve">, </w:t>
      </w:r>
      <w:r>
        <w:rPr>
          <w:rFonts w:ascii="Calibri" w:eastAsia="Times New Roman" w:hAnsi="Calibri" w:cs="Times New Roman"/>
          <w:lang w:eastAsia="it-IT"/>
        </w:rPr>
        <w:t>a</w:t>
      </w:r>
      <w:r w:rsidR="00C35516" w:rsidRPr="00927131">
        <w:rPr>
          <w:rFonts w:ascii="Calibri" w:eastAsia="Times New Roman" w:hAnsi="Calibri" w:cs="Times New Roman"/>
          <w:lang w:eastAsia="it-IT"/>
        </w:rPr>
        <w:t>gli addetti di segreteria</w:t>
      </w:r>
      <w:r w:rsidR="00E603EA" w:rsidRPr="00927131">
        <w:rPr>
          <w:rFonts w:ascii="Calibri" w:eastAsia="Times New Roman" w:hAnsi="Calibri" w:cs="Times New Roman"/>
          <w:lang w:eastAsia="it-IT"/>
        </w:rPr>
        <w:t xml:space="preserve"> e ai </w:t>
      </w:r>
      <w:r w:rsidR="00FB2E2B" w:rsidRPr="00927131">
        <w:rPr>
          <w:rFonts w:ascii="Calibri" w:eastAsia="Times New Roman" w:hAnsi="Calibri" w:cs="Times New Roman"/>
          <w:lang w:eastAsia="it-IT"/>
        </w:rPr>
        <w:t>Consiglieri</w:t>
      </w:r>
      <w:r w:rsidR="00E603EA" w:rsidRPr="00927131">
        <w:rPr>
          <w:rFonts w:ascii="Calibri" w:eastAsia="Times New Roman" w:hAnsi="Calibri" w:cs="Times New Roman"/>
          <w:lang w:eastAsia="it-IT"/>
        </w:rPr>
        <w:t xml:space="preserve"> è vietato rilasciare dichiarazioni agli organi di informazione </w:t>
      </w:r>
      <w:r w:rsidR="00792412" w:rsidRPr="00927131">
        <w:rPr>
          <w:rFonts w:ascii="Calibri" w:eastAsia="Times New Roman" w:hAnsi="Calibri" w:cs="Times New Roman"/>
          <w:lang w:eastAsia="it-IT"/>
        </w:rPr>
        <w:t xml:space="preserve">su </w:t>
      </w:r>
      <w:r w:rsidR="00E603EA" w:rsidRPr="00927131">
        <w:rPr>
          <w:rFonts w:ascii="Calibri" w:eastAsia="Times New Roman" w:hAnsi="Calibri" w:cs="Times New Roman"/>
          <w:lang w:eastAsia="it-IT"/>
        </w:rPr>
        <w:t>attività</w:t>
      </w:r>
      <w:r w:rsidR="008469F4" w:rsidRPr="00927131">
        <w:rPr>
          <w:rFonts w:ascii="Calibri" w:eastAsia="Times New Roman" w:hAnsi="Calibri" w:cs="Times New Roman"/>
          <w:lang w:eastAsia="it-IT"/>
        </w:rPr>
        <w:t xml:space="preserve">, iniziative, progetti </w:t>
      </w:r>
      <w:r w:rsidR="0015588D" w:rsidRPr="00927131">
        <w:rPr>
          <w:rFonts w:ascii="Calibri" w:eastAsia="Times New Roman" w:hAnsi="Calibri" w:cs="Times New Roman"/>
          <w:lang w:eastAsia="it-IT"/>
        </w:rPr>
        <w:t xml:space="preserve">relativi </w:t>
      </w:r>
      <w:r w:rsidR="00792412" w:rsidRPr="00927131">
        <w:rPr>
          <w:rFonts w:ascii="Calibri" w:eastAsia="Times New Roman" w:hAnsi="Calibri" w:cs="Times New Roman"/>
          <w:lang w:eastAsia="it-IT"/>
        </w:rPr>
        <w:t>a</w:t>
      </w:r>
      <w:r w:rsidR="008469F4" w:rsidRPr="00927131">
        <w:rPr>
          <w:rFonts w:ascii="Calibri" w:eastAsia="Times New Roman" w:hAnsi="Calibri" w:cs="Times New Roman"/>
          <w:lang w:eastAsia="it-IT"/>
        </w:rPr>
        <w:t>l</w:t>
      </w:r>
      <w:r w:rsidR="00AB143D" w:rsidRPr="00927131">
        <w:rPr>
          <w:rFonts w:ascii="Calibri" w:eastAsia="Times New Roman" w:hAnsi="Calibri" w:cs="Times New Roman"/>
          <w:lang w:eastAsia="it-IT"/>
        </w:rPr>
        <w:t>l’Ordine</w:t>
      </w:r>
      <w:r w:rsidR="008469F4" w:rsidRPr="00927131">
        <w:rPr>
          <w:rFonts w:ascii="Calibri" w:eastAsia="Times New Roman" w:hAnsi="Calibri" w:cs="Times New Roman"/>
          <w:lang w:eastAsia="it-IT"/>
        </w:rPr>
        <w:t xml:space="preserve"> </w:t>
      </w:r>
      <w:r w:rsidR="00E603EA" w:rsidRPr="00927131">
        <w:rPr>
          <w:rFonts w:ascii="Calibri" w:eastAsia="Times New Roman" w:hAnsi="Calibri" w:cs="Times New Roman"/>
          <w:lang w:eastAsia="it-IT"/>
        </w:rPr>
        <w:t xml:space="preserve">nel suo complesso, </w:t>
      </w:r>
      <w:r w:rsidR="00792412" w:rsidRPr="00927131">
        <w:rPr>
          <w:rFonts w:ascii="Calibri" w:eastAsia="Times New Roman" w:hAnsi="Calibri" w:cs="Times New Roman"/>
          <w:lang w:eastAsia="it-IT"/>
        </w:rPr>
        <w:t>salvo</w:t>
      </w:r>
      <w:r w:rsidR="00E603EA" w:rsidRPr="00927131">
        <w:rPr>
          <w:rFonts w:ascii="Calibri" w:eastAsia="Times New Roman" w:hAnsi="Calibri" w:cs="Times New Roman"/>
          <w:lang w:eastAsia="it-IT"/>
        </w:rPr>
        <w:t xml:space="preserve"> specifica autorizzazione</w:t>
      </w:r>
      <w:r w:rsidR="0015588D" w:rsidRPr="00927131">
        <w:rPr>
          <w:rFonts w:ascii="Calibri" w:eastAsia="Times New Roman" w:hAnsi="Calibri" w:cs="Times New Roman"/>
          <w:lang w:eastAsia="it-IT"/>
        </w:rPr>
        <w:t xml:space="preserve"> del </w:t>
      </w:r>
      <w:r w:rsidR="000A49E2" w:rsidRPr="00927131">
        <w:rPr>
          <w:rFonts w:ascii="Calibri" w:eastAsia="Times New Roman" w:hAnsi="Calibri" w:cs="Times New Roman"/>
          <w:lang w:eastAsia="it-IT"/>
        </w:rPr>
        <w:t>Consiglio.</w:t>
      </w:r>
    </w:p>
    <w:p w14:paraId="4602033B" w14:textId="3E27C9E9" w:rsidR="0015588D" w:rsidRPr="00927131" w:rsidRDefault="0015588D" w:rsidP="000A49E2">
      <w:pPr>
        <w:pStyle w:val="Paragrafoelenco"/>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alibri" w:eastAsia="Times New Roman" w:hAnsi="Calibri" w:cs="Times New Roman"/>
          <w:b/>
          <w:lang w:eastAsia="it-IT"/>
        </w:rPr>
      </w:pPr>
    </w:p>
    <w:p w14:paraId="1779D5D9" w14:textId="77777777" w:rsidR="00C72005" w:rsidRPr="00927131" w:rsidRDefault="00C72005" w:rsidP="000A49E2">
      <w:pPr>
        <w:pStyle w:val="Paragrafoelenco"/>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alibri" w:eastAsia="Times New Roman" w:hAnsi="Calibri" w:cs="Times New Roman"/>
          <w:b/>
          <w:lang w:eastAsia="it-IT"/>
        </w:rPr>
      </w:pPr>
    </w:p>
    <w:p w14:paraId="53C58DA1" w14:textId="525139A7" w:rsidR="00A703F9" w:rsidRPr="00927131" w:rsidRDefault="00A703F9" w:rsidP="00C26D0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Art. 1</w:t>
      </w:r>
      <w:r w:rsidR="00942EAE">
        <w:rPr>
          <w:rFonts w:ascii="Calibri" w:eastAsia="Times New Roman" w:hAnsi="Calibri" w:cs="Times New Roman"/>
          <w:b/>
          <w:lang w:eastAsia="it-IT"/>
        </w:rPr>
        <w:t>3</w:t>
      </w:r>
      <w:r w:rsidR="00C72005" w:rsidRPr="00927131">
        <w:rPr>
          <w:rFonts w:ascii="Calibri" w:eastAsia="Times New Roman" w:hAnsi="Calibri" w:cs="Times New Roman"/>
          <w:b/>
          <w:lang w:eastAsia="it-IT"/>
        </w:rPr>
        <w:t xml:space="preserve"> - </w:t>
      </w:r>
      <w:r w:rsidR="00AB5630" w:rsidRPr="00927131">
        <w:rPr>
          <w:rFonts w:ascii="Calibri" w:eastAsia="Times New Roman" w:hAnsi="Calibri" w:cs="Times New Roman"/>
          <w:b/>
          <w:lang w:eastAsia="it-IT"/>
        </w:rPr>
        <w:t xml:space="preserve">Disposizioni particolari per i </w:t>
      </w:r>
      <w:r w:rsidR="00027E8A" w:rsidRPr="00927131">
        <w:rPr>
          <w:rFonts w:ascii="Calibri" w:eastAsia="Times New Roman" w:hAnsi="Calibri" w:cs="Times New Roman"/>
          <w:b/>
          <w:lang w:eastAsia="it-IT"/>
        </w:rPr>
        <w:t>Consiglieri</w:t>
      </w:r>
      <w:r w:rsidR="00C72005" w:rsidRPr="00927131">
        <w:rPr>
          <w:rFonts w:ascii="Calibri" w:eastAsia="Times New Roman" w:hAnsi="Calibri" w:cs="Times New Roman"/>
          <w:b/>
          <w:lang w:eastAsia="it-IT"/>
        </w:rPr>
        <w:t xml:space="preserve"> dell’Ordine</w:t>
      </w:r>
    </w:p>
    <w:p w14:paraId="47E1634A" w14:textId="684B51B3" w:rsidR="000E05AF" w:rsidRDefault="000E05AF" w:rsidP="00566090">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 Consiglieri </w:t>
      </w:r>
      <w:r w:rsidR="00942EAE">
        <w:rPr>
          <w:rFonts w:ascii="Calibri" w:eastAsia="Times New Roman" w:hAnsi="Calibri" w:cs="Times New Roman"/>
          <w:lang w:eastAsia="it-IT"/>
        </w:rPr>
        <w:t xml:space="preserve">svolgono il proprio incarico con diligenza, operando per l’intera durata dell’incarico </w:t>
      </w:r>
      <w:r w:rsidRPr="00927131">
        <w:rPr>
          <w:rFonts w:ascii="Calibri" w:eastAsia="Times New Roman" w:hAnsi="Calibri" w:cs="Times New Roman"/>
          <w:lang w:eastAsia="it-IT"/>
        </w:rPr>
        <w:t xml:space="preserve">in conformità al mandato ricevuto, al presente Codice –nella misura in cui è applicabile- e in conformità del Codice Deontologico </w:t>
      </w:r>
      <w:r w:rsidR="000A49E2" w:rsidRPr="00927131">
        <w:rPr>
          <w:rFonts w:ascii="Calibri" w:eastAsia="Times New Roman" w:hAnsi="Calibri" w:cs="Times New Roman"/>
          <w:lang w:eastAsia="it-IT"/>
        </w:rPr>
        <w:t>de</w:t>
      </w:r>
      <w:r w:rsidR="00071E9E">
        <w:rPr>
          <w:rFonts w:ascii="Calibri" w:eastAsia="Times New Roman" w:hAnsi="Calibri" w:cs="Times New Roman"/>
          <w:lang w:eastAsia="it-IT"/>
        </w:rPr>
        <w:t>gli Ingegneri</w:t>
      </w:r>
      <w:r w:rsidR="00AC27A7">
        <w:rPr>
          <w:rFonts w:ascii="Calibri" w:eastAsia="Times New Roman" w:hAnsi="Calibri" w:cs="Times New Roman"/>
          <w:lang w:eastAsia="it-IT"/>
        </w:rPr>
        <w:t>.</w:t>
      </w:r>
    </w:p>
    <w:p w14:paraId="0C9EB49D" w14:textId="6F985F5B" w:rsidR="00BD2C8B" w:rsidRPr="00142482" w:rsidRDefault="006F5948" w:rsidP="00BD2C8B">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6F5948">
        <w:rPr>
          <w:rFonts w:ascii="Calibri" w:eastAsia="Times New Roman" w:hAnsi="Calibri" w:cs="Times New Roman"/>
          <w:lang w:eastAsia="it-IT"/>
        </w:rPr>
        <w:t>Ai fini della validità dell’incarico, i</w:t>
      </w:r>
      <w:r w:rsidR="00A703F9" w:rsidRPr="006F5948">
        <w:rPr>
          <w:rFonts w:ascii="Calibri" w:eastAsia="Times New Roman" w:hAnsi="Calibri" w:cs="Times New Roman"/>
          <w:lang w:eastAsia="it-IT"/>
        </w:rPr>
        <w:t xml:space="preserve"> </w:t>
      </w:r>
      <w:r w:rsidR="00027E8A" w:rsidRPr="006F5948">
        <w:rPr>
          <w:rFonts w:ascii="Calibri" w:eastAsia="Times New Roman" w:hAnsi="Calibri" w:cs="Times New Roman"/>
          <w:lang w:eastAsia="it-IT"/>
        </w:rPr>
        <w:t>Consiglieri</w:t>
      </w:r>
      <w:r w:rsidR="000E05AF" w:rsidRPr="006F5948">
        <w:rPr>
          <w:rFonts w:ascii="Calibri" w:eastAsia="Times New Roman" w:hAnsi="Calibri" w:cs="Times New Roman"/>
          <w:lang w:eastAsia="it-IT"/>
        </w:rPr>
        <w:t xml:space="preserve">, prima dell’assunzione delle proprie funzioni, </w:t>
      </w:r>
      <w:r w:rsidRPr="006F5948">
        <w:rPr>
          <w:rFonts w:ascii="Calibri" w:eastAsia="Times New Roman" w:hAnsi="Calibri" w:cs="Times New Roman"/>
          <w:lang w:eastAsia="it-IT"/>
        </w:rPr>
        <w:t xml:space="preserve">devono sottoscrivere e consegnare le </w:t>
      </w:r>
      <w:r w:rsidR="00E36718" w:rsidRPr="006F5948">
        <w:rPr>
          <w:rFonts w:ascii="Calibri" w:eastAsia="Times New Roman" w:hAnsi="Calibri" w:cs="Times New Roman"/>
          <w:lang w:eastAsia="it-IT"/>
        </w:rPr>
        <w:t>dichiarazion</w:t>
      </w:r>
      <w:r w:rsidRPr="006F5948">
        <w:rPr>
          <w:rFonts w:ascii="Calibri" w:eastAsia="Times New Roman" w:hAnsi="Calibri" w:cs="Times New Roman"/>
          <w:lang w:eastAsia="it-IT"/>
        </w:rPr>
        <w:t xml:space="preserve">i attestanti </w:t>
      </w:r>
      <w:r w:rsidR="00E36718" w:rsidRPr="006F5948">
        <w:rPr>
          <w:rFonts w:ascii="Calibri" w:eastAsia="Times New Roman" w:hAnsi="Calibri" w:cs="Times New Roman"/>
          <w:lang w:eastAsia="it-IT"/>
        </w:rPr>
        <w:t>l’</w:t>
      </w:r>
      <w:r w:rsidRPr="006F5948">
        <w:rPr>
          <w:rFonts w:ascii="Calibri" w:eastAsia="Times New Roman" w:hAnsi="Calibri" w:cs="Times New Roman"/>
          <w:lang w:eastAsia="it-IT"/>
        </w:rPr>
        <w:t xml:space="preserve">insussistenza </w:t>
      </w:r>
      <w:r w:rsidR="00E36718" w:rsidRPr="006F5948">
        <w:rPr>
          <w:rFonts w:ascii="Calibri" w:eastAsia="Times New Roman" w:hAnsi="Calibri" w:cs="Times New Roman"/>
          <w:lang w:eastAsia="it-IT"/>
        </w:rPr>
        <w:t>di situazioni di incompatibilità e di inconferibilità</w:t>
      </w:r>
      <w:r w:rsidRPr="006F5948">
        <w:rPr>
          <w:rFonts w:ascii="Calibri" w:eastAsia="Times New Roman" w:hAnsi="Calibri" w:cs="Times New Roman"/>
          <w:lang w:eastAsia="it-IT"/>
        </w:rPr>
        <w:t>. Le dichiarazioni hanno una validità annuale</w:t>
      </w:r>
      <w:r w:rsidR="00341CE8">
        <w:rPr>
          <w:rFonts w:ascii="Calibri" w:eastAsia="Times New Roman" w:hAnsi="Calibri" w:cs="Times New Roman"/>
          <w:lang w:eastAsia="it-IT"/>
        </w:rPr>
        <w:t xml:space="preserve">, </w:t>
      </w:r>
      <w:r w:rsidR="00341CE8" w:rsidRPr="006F5948">
        <w:rPr>
          <w:rFonts w:ascii="Calibri" w:eastAsia="Times New Roman" w:hAnsi="Calibri" w:cs="Times New Roman"/>
          <w:lang w:eastAsia="it-IT"/>
        </w:rPr>
        <w:t>sono pubblicate nella sezione Amministrazione Trasparente del sito istituzionale dell’Ordine</w:t>
      </w:r>
      <w:r w:rsidRPr="006F5948">
        <w:rPr>
          <w:rFonts w:ascii="Calibri" w:eastAsia="Times New Roman" w:hAnsi="Calibri" w:cs="Times New Roman"/>
          <w:lang w:eastAsia="it-IT"/>
        </w:rPr>
        <w:t xml:space="preserve"> e devono essere ripresentante in caso di mutamento delle condizioni</w:t>
      </w:r>
      <w:r w:rsidR="00BD2C8B">
        <w:rPr>
          <w:rFonts w:ascii="Calibri" w:eastAsia="Times New Roman" w:hAnsi="Calibri" w:cs="Times New Roman"/>
          <w:lang w:eastAsia="it-IT"/>
        </w:rPr>
        <w:t xml:space="preserve"> e in ogni caso alla scadenza dell’anno per tutta la durata del mandato</w:t>
      </w:r>
      <w:r w:rsidR="00953439" w:rsidRPr="006F5948">
        <w:rPr>
          <w:rFonts w:ascii="Calibri" w:eastAsia="Times New Roman" w:hAnsi="Calibri" w:cs="Times New Roman"/>
          <w:lang w:eastAsia="it-IT"/>
        </w:rPr>
        <w:t>;</w:t>
      </w:r>
      <w:r w:rsidR="00BD2C8B">
        <w:rPr>
          <w:rFonts w:ascii="Calibri" w:eastAsia="Times New Roman" w:hAnsi="Calibri" w:cs="Times New Roman"/>
          <w:lang w:eastAsia="it-IT"/>
        </w:rPr>
        <w:t xml:space="preserve"> l’Ordine -rispetto alla inconferibilità- non procede a verifiche sistematiche sulle dichiarazioni rilasciate dai Consiglieri</w:t>
      </w:r>
      <w:r w:rsidR="00BB543E">
        <w:rPr>
          <w:rFonts w:ascii="Calibri" w:eastAsia="Times New Roman" w:hAnsi="Calibri" w:cs="Times New Roman"/>
          <w:lang w:eastAsia="it-IT"/>
        </w:rPr>
        <w:t>;</w:t>
      </w:r>
      <w:r w:rsidR="00BD2C8B">
        <w:rPr>
          <w:rFonts w:ascii="Calibri" w:eastAsia="Times New Roman" w:hAnsi="Calibri" w:cs="Times New Roman"/>
          <w:lang w:eastAsia="it-IT"/>
        </w:rPr>
        <w:t xml:space="preserve"> il RPCT </w:t>
      </w:r>
      <w:r w:rsidR="00637757">
        <w:rPr>
          <w:rFonts w:ascii="Calibri" w:eastAsia="Times New Roman" w:hAnsi="Calibri" w:cs="Times New Roman"/>
          <w:lang w:eastAsia="it-IT"/>
        </w:rPr>
        <w:t>svolge</w:t>
      </w:r>
      <w:r w:rsidR="00BD2C8B">
        <w:rPr>
          <w:rFonts w:ascii="Calibri" w:eastAsia="Times New Roman" w:hAnsi="Calibri" w:cs="Times New Roman"/>
          <w:lang w:eastAsia="it-IT"/>
        </w:rPr>
        <w:t xml:space="preserve"> verifiche a campione sulla veridicità di quanto dichiarato dal Consigliere</w:t>
      </w:r>
      <w:r w:rsidR="002538B4">
        <w:rPr>
          <w:rFonts w:ascii="Calibri" w:eastAsia="Times New Roman" w:hAnsi="Calibri" w:cs="Times New Roman"/>
          <w:lang w:eastAsia="it-IT"/>
        </w:rPr>
        <w:t xml:space="preserve"> nell’ambito del proprio programma di monitoraggio</w:t>
      </w:r>
      <w:r w:rsidR="00AC27A7">
        <w:rPr>
          <w:rFonts w:ascii="Calibri" w:eastAsia="Times New Roman" w:hAnsi="Calibri" w:cs="Times New Roman"/>
          <w:lang w:eastAsia="it-IT"/>
        </w:rPr>
        <w:t>.</w:t>
      </w:r>
    </w:p>
    <w:p w14:paraId="1D54F97E" w14:textId="3ECF2A14" w:rsidR="006F5948" w:rsidRPr="00927131" w:rsidRDefault="006F5948" w:rsidP="006F5948">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I Consiglieri</w:t>
      </w:r>
      <w:r>
        <w:rPr>
          <w:rFonts w:ascii="Calibri" w:eastAsia="Times New Roman" w:hAnsi="Calibri" w:cs="Times New Roman"/>
          <w:lang w:eastAsia="it-IT"/>
        </w:rPr>
        <w:t xml:space="preserve">, nell’esercizio del loro incarico, devono operare nel pieno rispetto della </w:t>
      </w:r>
      <w:r w:rsidRPr="00927131">
        <w:rPr>
          <w:rFonts w:ascii="Calibri" w:eastAsia="Times New Roman" w:hAnsi="Calibri" w:cs="Times New Roman"/>
          <w:lang w:eastAsia="it-IT"/>
        </w:rPr>
        <w:t>leal</w:t>
      </w:r>
      <w:r>
        <w:rPr>
          <w:rFonts w:ascii="Calibri" w:eastAsia="Times New Roman" w:hAnsi="Calibri" w:cs="Times New Roman"/>
          <w:lang w:eastAsia="it-IT"/>
        </w:rPr>
        <w:t xml:space="preserve">tà, correttezza e </w:t>
      </w:r>
      <w:r w:rsidRPr="00927131">
        <w:rPr>
          <w:rFonts w:ascii="Calibri" w:eastAsia="Times New Roman" w:hAnsi="Calibri" w:cs="Times New Roman"/>
          <w:lang w:eastAsia="it-IT"/>
        </w:rPr>
        <w:t>trasparen</w:t>
      </w:r>
      <w:r>
        <w:rPr>
          <w:rFonts w:ascii="Calibri" w:eastAsia="Times New Roman" w:hAnsi="Calibri" w:cs="Times New Roman"/>
          <w:lang w:eastAsia="it-IT"/>
        </w:rPr>
        <w:t xml:space="preserve">za non solo nei confronti dell’Ordine di appartenenza, ma anche nei rapporti con gli altri Ordini territoriali nonché con </w:t>
      </w:r>
      <w:r w:rsidR="00CC6708">
        <w:rPr>
          <w:rFonts w:ascii="Calibri" w:eastAsia="Times New Roman" w:hAnsi="Calibri" w:cs="Times New Roman"/>
          <w:lang w:eastAsia="it-IT"/>
        </w:rPr>
        <w:t>il Consiglio</w:t>
      </w:r>
      <w:r w:rsidR="00900392">
        <w:rPr>
          <w:rFonts w:ascii="Calibri" w:eastAsia="Times New Roman" w:hAnsi="Calibri" w:cs="Times New Roman"/>
          <w:lang w:eastAsia="it-IT"/>
        </w:rPr>
        <w:t xml:space="preserve"> di livello nazionale</w:t>
      </w:r>
      <w:r w:rsidR="00AC27A7">
        <w:rPr>
          <w:rFonts w:ascii="Calibri" w:eastAsia="Times New Roman" w:hAnsi="Calibri" w:cs="Times New Roman"/>
          <w:lang w:eastAsia="it-IT"/>
        </w:rPr>
        <w:t>.</w:t>
      </w:r>
    </w:p>
    <w:p w14:paraId="5E4BB841" w14:textId="6EEDD735" w:rsidR="00E36718" w:rsidRPr="006F5948" w:rsidRDefault="006F5948" w:rsidP="006F5948">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6F5948">
        <w:rPr>
          <w:rFonts w:ascii="Calibri" w:eastAsia="Times New Roman" w:hAnsi="Calibri" w:cs="Times New Roman"/>
          <w:lang w:eastAsia="it-IT"/>
        </w:rPr>
        <w:t xml:space="preserve">Nel caso si configuri una situazione di conflitto di interesse proprio o del coniuge o parente affine entro il secondo grado, il </w:t>
      </w:r>
      <w:r w:rsidR="00E36718" w:rsidRPr="006F5948">
        <w:rPr>
          <w:rFonts w:ascii="Calibri" w:eastAsia="Times New Roman" w:hAnsi="Calibri" w:cs="Times New Roman"/>
          <w:lang w:eastAsia="it-IT"/>
        </w:rPr>
        <w:t>Consiglier</w:t>
      </w:r>
      <w:r>
        <w:rPr>
          <w:rFonts w:ascii="Calibri" w:eastAsia="Times New Roman" w:hAnsi="Calibri" w:cs="Times New Roman"/>
          <w:lang w:eastAsia="it-IT"/>
        </w:rPr>
        <w:t xml:space="preserve">e deve darne immediata comunicazione </w:t>
      </w:r>
      <w:r w:rsidR="00E36718" w:rsidRPr="006F5948">
        <w:rPr>
          <w:rFonts w:ascii="Calibri" w:eastAsia="Times New Roman" w:hAnsi="Calibri" w:cs="Times New Roman"/>
          <w:lang w:eastAsia="it-IT"/>
        </w:rPr>
        <w:t xml:space="preserve">al Consiglio dell’Ordine </w:t>
      </w:r>
      <w:r>
        <w:rPr>
          <w:rFonts w:ascii="Calibri" w:eastAsia="Times New Roman" w:hAnsi="Calibri" w:cs="Times New Roman"/>
          <w:lang w:eastAsia="it-IT"/>
        </w:rPr>
        <w:t xml:space="preserve">con conseguente </w:t>
      </w:r>
      <w:r w:rsidR="00E36718" w:rsidRPr="006F5948">
        <w:rPr>
          <w:rFonts w:ascii="Calibri" w:eastAsia="Times New Roman" w:hAnsi="Calibri" w:cs="Times New Roman"/>
          <w:lang w:eastAsia="it-IT"/>
        </w:rPr>
        <w:t>asten</w:t>
      </w:r>
      <w:r>
        <w:rPr>
          <w:rFonts w:ascii="Calibri" w:eastAsia="Times New Roman" w:hAnsi="Calibri" w:cs="Times New Roman"/>
          <w:lang w:eastAsia="it-IT"/>
        </w:rPr>
        <w:t xml:space="preserve">sione </w:t>
      </w:r>
      <w:r w:rsidR="00E36718" w:rsidRPr="006F5948">
        <w:rPr>
          <w:rFonts w:ascii="Calibri" w:eastAsia="Times New Roman" w:hAnsi="Calibri" w:cs="Times New Roman"/>
          <w:lang w:eastAsia="it-IT"/>
        </w:rPr>
        <w:t xml:space="preserve">da ogni trattazione e decisione. </w:t>
      </w:r>
      <w:r>
        <w:rPr>
          <w:rFonts w:ascii="Calibri" w:eastAsia="Times New Roman" w:hAnsi="Calibri" w:cs="Times New Roman"/>
          <w:lang w:eastAsia="it-IT"/>
        </w:rPr>
        <w:t xml:space="preserve">È nulla ed inefficace ogni </w:t>
      </w:r>
      <w:r w:rsidR="00E36718" w:rsidRPr="006F5948">
        <w:rPr>
          <w:rFonts w:ascii="Calibri" w:eastAsia="Times New Roman" w:hAnsi="Calibri" w:cs="Times New Roman"/>
          <w:lang w:eastAsia="it-IT"/>
        </w:rPr>
        <w:t>decision</w:t>
      </w:r>
      <w:r>
        <w:rPr>
          <w:rFonts w:ascii="Calibri" w:eastAsia="Times New Roman" w:hAnsi="Calibri" w:cs="Times New Roman"/>
          <w:lang w:eastAsia="it-IT"/>
        </w:rPr>
        <w:t>e</w:t>
      </w:r>
      <w:r w:rsidR="00E36718" w:rsidRPr="006F5948">
        <w:rPr>
          <w:rFonts w:ascii="Calibri" w:eastAsia="Times New Roman" w:hAnsi="Calibri" w:cs="Times New Roman"/>
          <w:lang w:eastAsia="it-IT"/>
        </w:rPr>
        <w:t xml:space="preserve"> assunt</w:t>
      </w:r>
      <w:r>
        <w:rPr>
          <w:rFonts w:ascii="Calibri" w:eastAsia="Times New Roman" w:hAnsi="Calibri" w:cs="Times New Roman"/>
          <w:lang w:eastAsia="it-IT"/>
        </w:rPr>
        <w:t>a</w:t>
      </w:r>
      <w:r w:rsidR="00E36718" w:rsidRPr="006F5948">
        <w:rPr>
          <w:rFonts w:ascii="Calibri" w:eastAsia="Times New Roman" w:hAnsi="Calibri" w:cs="Times New Roman"/>
          <w:lang w:eastAsia="it-IT"/>
        </w:rPr>
        <w:t xml:space="preserve"> con la compartecipazione del Consigliere in conflitto</w:t>
      </w:r>
      <w:r w:rsidR="00AC27A7">
        <w:rPr>
          <w:rFonts w:ascii="Calibri" w:eastAsia="Times New Roman" w:hAnsi="Calibri" w:cs="Times New Roman"/>
          <w:lang w:eastAsia="it-IT"/>
        </w:rPr>
        <w:t>.</w:t>
      </w:r>
    </w:p>
    <w:p w14:paraId="1620352A" w14:textId="22D4060D" w:rsidR="00850F2A" w:rsidRPr="00927131" w:rsidRDefault="006F5948" w:rsidP="00566090">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Ai fini del rispetto del principio di leale collaborazione, i</w:t>
      </w:r>
      <w:r w:rsidR="00850F2A" w:rsidRPr="00927131">
        <w:rPr>
          <w:rFonts w:ascii="Calibri" w:eastAsia="Times New Roman" w:hAnsi="Calibri" w:cs="Times New Roman"/>
          <w:lang w:eastAsia="it-IT"/>
        </w:rPr>
        <w:t xml:space="preserve"> Consiglieri </w:t>
      </w:r>
      <w:r>
        <w:rPr>
          <w:rFonts w:ascii="Calibri" w:eastAsia="Times New Roman" w:hAnsi="Calibri" w:cs="Times New Roman"/>
          <w:lang w:eastAsia="it-IT"/>
        </w:rPr>
        <w:t xml:space="preserve">devono segnalare </w:t>
      </w:r>
      <w:r w:rsidR="00850F2A" w:rsidRPr="00927131">
        <w:rPr>
          <w:rFonts w:ascii="Calibri" w:eastAsia="Times New Roman" w:hAnsi="Calibri" w:cs="Times New Roman"/>
          <w:lang w:eastAsia="it-IT"/>
        </w:rPr>
        <w:t xml:space="preserve">tempestivamente </w:t>
      </w:r>
      <w:r>
        <w:rPr>
          <w:rFonts w:ascii="Calibri" w:eastAsia="Times New Roman" w:hAnsi="Calibri" w:cs="Times New Roman"/>
          <w:lang w:eastAsia="it-IT"/>
        </w:rPr>
        <w:t xml:space="preserve">un illecito disciplinare commesso da un dipendente o da un collaboratore o consulente, da un iscritto e da un altro Consigliere di cui siano venuti a conoscenza; provvedono alla segnalazione all’Autorità giudiziaria nel caso in cui </w:t>
      </w:r>
      <w:r w:rsidR="00AD06C4" w:rsidRPr="00927131">
        <w:rPr>
          <w:rFonts w:ascii="Calibri" w:eastAsia="Times New Roman" w:hAnsi="Calibri" w:cs="Times New Roman"/>
          <w:lang w:eastAsia="it-IT"/>
        </w:rPr>
        <w:t>l</w:t>
      </w:r>
      <w:r w:rsidR="00E2576F" w:rsidRPr="00927131">
        <w:rPr>
          <w:rFonts w:ascii="Calibri" w:eastAsia="Times New Roman" w:hAnsi="Calibri" w:cs="Times New Roman"/>
          <w:lang w:eastAsia="it-IT"/>
        </w:rPr>
        <w:t>’illecito</w:t>
      </w:r>
      <w:r w:rsidR="00AD06C4" w:rsidRPr="00927131">
        <w:rPr>
          <w:rFonts w:ascii="Calibri" w:eastAsia="Times New Roman" w:hAnsi="Calibri" w:cs="Times New Roman"/>
          <w:lang w:eastAsia="it-IT"/>
        </w:rPr>
        <w:t xml:space="preserve"> disciplinare presenti </w:t>
      </w:r>
      <w:r>
        <w:rPr>
          <w:rFonts w:ascii="Calibri" w:eastAsia="Times New Roman" w:hAnsi="Calibri" w:cs="Times New Roman"/>
          <w:lang w:eastAsia="it-IT"/>
        </w:rPr>
        <w:t xml:space="preserve">rilevanza </w:t>
      </w:r>
      <w:r w:rsidR="00AD06C4" w:rsidRPr="00927131">
        <w:rPr>
          <w:rFonts w:ascii="Calibri" w:eastAsia="Times New Roman" w:hAnsi="Calibri" w:cs="Times New Roman"/>
          <w:lang w:eastAsia="it-IT"/>
        </w:rPr>
        <w:t>penale</w:t>
      </w:r>
      <w:r w:rsidR="00AC27A7">
        <w:rPr>
          <w:rFonts w:ascii="Calibri" w:eastAsia="Times New Roman" w:hAnsi="Calibri" w:cs="Times New Roman"/>
          <w:lang w:eastAsia="it-IT"/>
        </w:rPr>
        <w:t>.</w:t>
      </w:r>
    </w:p>
    <w:p w14:paraId="63FA603A" w14:textId="7768F53A" w:rsidR="000D37BA" w:rsidRPr="002538B4" w:rsidRDefault="000D37BA" w:rsidP="0025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2538B4">
        <w:rPr>
          <w:rFonts w:ascii="Calibri" w:eastAsia="Times New Roman" w:hAnsi="Calibri" w:cs="Times New Roman"/>
          <w:lang w:eastAsia="it-IT"/>
        </w:rPr>
        <w:t xml:space="preserve">Il Consiglio </w:t>
      </w:r>
      <w:r w:rsidR="00CC6708">
        <w:rPr>
          <w:rFonts w:ascii="Calibri" w:eastAsia="Times New Roman" w:hAnsi="Calibri" w:cs="Times New Roman"/>
          <w:lang w:eastAsia="it-IT"/>
        </w:rPr>
        <w:t>dell’Ordine</w:t>
      </w:r>
      <w:r w:rsidRPr="002538B4">
        <w:rPr>
          <w:rFonts w:ascii="Calibri" w:eastAsia="Times New Roman" w:hAnsi="Calibri" w:cs="Times New Roman"/>
          <w:lang w:eastAsia="it-IT"/>
        </w:rPr>
        <w:t xml:space="preserve"> può assumere iniziative finalizzate alla formazione e all’aggiornamento del personale</w:t>
      </w:r>
      <w:r w:rsidR="0026466B">
        <w:rPr>
          <w:rFonts w:ascii="Calibri" w:eastAsia="Times New Roman" w:hAnsi="Calibri" w:cs="Times New Roman"/>
          <w:lang w:eastAsia="it-IT"/>
        </w:rPr>
        <w:t>, sia nelle aree di competenza utili per le attività dell’ente, sia nelle aree di trasparenza e integrit</w:t>
      </w:r>
      <w:r w:rsidR="00D9099C">
        <w:rPr>
          <w:rFonts w:ascii="Calibri" w:eastAsia="Times New Roman" w:hAnsi="Calibri" w:cs="Times New Roman"/>
          <w:lang w:eastAsia="it-IT"/>
        </w:rPr>
        <w:t xml:space="preserve">à, sia per la </w:t>
      </w:r>
      <w:r w:rsidRPr="002538B4">
        <w:rPr>
          <w:rFonts w:ascii="Calibri" w:eastAsia="Times New Roman" w:hAnsi="Calibri" w:cs="Times New Roman"/>
          <w:lang w:eastAsia="it-IT"/>
        </w:rPr>
        <w:t>valorizzazione delle differenze di genere</w:t>
      </w:r>
      <w:r w:rsidR="004A6DF0">
        <w:rPr>
          <w:rFonts w:ascii="Calibri" w:eastAsia="Times New Roman" w:hAnsi="Calibri" w:cs="Times New Roman"/>
          <w:lang w:eastAsia="it-IT"/>
        </w:rPr>
        <w:t>.</w:t>
      </w:r>
    </w:p>
    <w:p w14:paraId="4DFD4FDF" w14:textId="77777777" w:rsidR="005A48CF" w:rsidRPr="00927131" w:rsidRDefault="005A48CF"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2A4781A8" w14:textId="77777777" w:rsidR="00FA0886" w:rsidRPr="00927131" w:rsidRDefault="00FA0886"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667DDD92" w14:textId="01722721" w:rsidR="0021527B" w:rsidRPr="00927131" w:rsidRDefault="0021527B" w:rsidP="00636EE9">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it-IT"/>
        </w:rPr>
      </w:pPr>
      <w:r w:rsidRPr="00927131">
        <w:rPr>
          <w:rFonts w:ascii="Calibri" w:eastAsia="Times New Roman" w:hAnsi="Calibri" w:cs="Times New Roman"/>
          <w:b/>
          <w:lang w:eastAsia="it-IT"/>
        </w:rPr>
        <w:t>Art. 1</w:t>
      </w:r>
      <w:r w:rsidR="00A6767F">
        <w:rPr>
          <w:rFonts w:ascii="Calibri" w:eastAsia="Times New Roman" w:hAnsi="Calibri" w:cs="Times New Roman"/>
          <w:b/>
          <w:lang w:eastAsia="it-IT"/>
        </w:rPr>
        <w:t>4</w:t>
      </w:r>
      <w:r w:rsidR="00AA5669" w:rsidRPr="00927131">
        <w:rPr>
          <w:rFonts w:ascii="Calibri" w:eastAsia="Times New Roman" w:hAnsi="Calibri" w:cs="Times New Roman"/>
          <w:b/>
          <w:lang w:eastAsia="it-IT"/>
        </w:rPr>
        <w:t xml:space="preserve"> - </w:t>
      </w:r>
      <w:r w:rsidRPr="00927131">
        <w:rPr>
          <w:rFonts w:ascii="Calibri" w:eastAsia="Times New Roman" w:hAnsi="Calibri" w:cs="Times New Roman"/>
          <w:b/>
          <w:lang w:eastAsia="it-IT"/>
        </w:rPr>
        <w:t xml:space="preserve">Disposizioni particolari per </w:t>
      </w:r>
      <w:r w:rsidR="00AA5669" w:rsidRPr="00927131">
        <w:rPr>
          <w:rFonts w:ascii="Calibri" w:eastAsia="Times New Roman" w:hAnsi="Calibri" w:cs="Times New Roman"/>
          <w:b/>
          <w:lang w:eastAsia="it-IT"/>
        </w:rPr>
        <w:t xml:space="preserve">i </w:t>
      </w:r>
      <w:r w:rsidR="00250D30" w:rsidRPr="00927131">
        <w:rPr>
          <w:rFonts w:ascii="Calibri" w:eastAsia="Times New Roman" w:hAnsi="Calibri" w:cs="Times New Roman"/>
          <w:b/>
          <w:lang w:eastAsia="it-IT"/>
        </w:rPr>
        <w:t>soggetti operanti nelle aree maggiormente</w:t>
      </w:r>
      <w:r w:rsidRPr="00927131">
        <w:rPr>
          <w:rFonts w:ascii="Calibri" w:eastAsia="Times New Roman" w:hAnsi="Calibri" w:cs="Times New Roman"/>
          <w:b/>
          <w:lang w:eastAsia="it-IT"/>
        </w:rPr>
        <w:t xml:space="preserve"> espos</w:t>
      </w:r>
      <w:r w:rsidR="00250D30" w:rsidRPr="00927131">
        <w:rPr>
          <w:rFonts w:ascii="Calibri" w:eastAsia="Times New Roman" w:hAnsi="Calibri" w:cs="Times New Roman"/>
          <w:b/>
          <w:lang w:eastAsia="it-IT"/>
        </w:rPr>
        <w:t>te</w:t>
      </w:r>
      <w:r w:rsidRPr="00927131">
        <w:rPr>
          <w:rFonts w:ascii="Calibri" w:eastAsia="Times New Roman" w:hAnsi="Calibri" w:cs="Times New Roman"/>
          <w:b/>
          <w:lang w:eastAsia="it-IT"/>
        </w:rPr>
        <w:t xml:space="preserve"> al rischio di corruzione</w:t>
      </w:r>
    </w:p>
    <w:p w14:paraId="033D0251" w14:textId="76E31AD8" w:rsidR="00A6767F" w:rsidRDefault="00A6767F" w:rsidP="00A6767F">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927131">
        <w:rPr>
          <w:rFonts w:ascii="Calibri" w:eastAsia="Times New Roman" w:hAnsi="Calibri" w:cs="Times New Roman"/>
          <w:lang w:eastAsia="it-IT"/>
        </w:rPr>
        <w:t>Le disposizioni seguenti integrano e specificano quanto previsto dall’art. 1</w:t>
      </w:r>
      <w:r>
        <w:rPr>
          <w:rFonts w:ascii="Calibri" w:eastAsia="Times New Roman" w:hAnsi="Calibri" w:cs="Times New Roman"/>
          <w:lang w:eastAsia="it-IT"/>
        </w:rPr>
        <w:t>4</w:t>
      </w:r>
      <w:r w:rsidRPr="00927131">
        <w:rPr>
          <w:rFonts w:ascii="Calibri" w:eastAsia="Times New Roman" w:hAnsi="Calibri" w:cs="Times New Roman"/>
          <w:lang w:eastAsia="it-IT"/>
        </w:rPr>
        <w:t xml:space="preserve"> del Codice Generale</w:t>
      </w:r>
      <w:r w:rsidR="00AC27A7">
        <w:rPr>
          <w:rFonts w:ascii="Calibri" w:eastAsia="Times New Roman" w:hAnsi="Calibri" w:cs="Times New Roman"/>
          <w:lang w:eastAsia="it-IT"/>
        </w:rPr>
        <w:t>.</w:t>
      </w:r>
    </w:p>
    <w:p w14:paraId="3877A4BD" w14:textId="2995DC7E" w:rsidR="00A6767F" w:rsidRPr="00A6767F" w:rsidRDefault="00A6767F" w:rsidP="00142482">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A6767F">
        <w:rPr>
          <w:rFonts w:ascii="Calibri" w:eastAsia="Times New Roman" w:hAnsi="Calibri" w:cs="Times New Roman"/>
          <w:lang w:eastAsia="it-IT"/>
        </w:rPr>
        <w:t>I soggetti destinatari del presente Codice devono adempiere alle proprie attività nel rispetto della legge e dell’interesse dell’Ordine, privilegiandoli sempre agli interessi privati propri e altrui</w:t>
      </w:r>
      <w:r w:rsidR="00AC27A7">
        <w:rPr>
          <w:rFonts w:ascii="Calibri" w:eastAsia="Times New Roman" w:hAnsi="Calibri" w:cs="Times New Roman"/>
          <w:lang w:eastAsia="it-IT"/>
        </w:rPr>
        <w:t>.</w:t>
      </w:r>
    </w:p>
    <w:p w14:paraId="05AA0741" w14:textId="1759AC9B" w:rsidR="0021527B" w:rsidRPr="00927131" w:rsidRDefault="00A6767F" w:rsidP="00566090">
      <w:pPr>
        <w:numPr>
          <w:ilvl w:val="0"/>
          <w:numId w:val="16"/>
        </w:numPr>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I</w:t>
      </w:r>
      <w:r w:rsidR="0021527B" w:rsidRPr="00927131">
        <w:rPr>
          <w:rFonts w:ascii="Calibri" w:eastAsia="Times New Roman" w:hAnsi="Calibri" w:cs="Times New Roman"/>
          <w:lang w:eastAsia="it-IT"/>
        </w:rPr>
        <w:t xml:space="preserve"> </w:t>
      </w:r>
      <w:r w:rsidR="00250D30" w:rsidRPr="00927131">
        <w:rPr>
          <w:rFonts w:ascii="Calibri" w:eastAsia="Times New Roman" w:hAnsi="Calibri" w:cs="Times New Roman"/>
          <w:lang w:eastAsia="it-IT"/>
        </w:rPr>
        <w:t xml:space="preserve">soggetti </w:t>
      </w:r>
      <w:r>
        <w:rPr>
          <w:rFonts w:ascii="Calibri" w:eastAsia="Times New Roman" w:hAnsi="Calibri" w:cs="Times New Roman"/>
          <w:lang w:eastAsia="it-IT"/>
        </w:rPr>
        <w:t xml:space="preserve">destinatari che svolgono le proprie attività in settori che nel PTPCT sono qualificati come </w:t>
      </w:r>
      <w:r w:rsidR="00250D30" w:rsidRPr="00927131">
        <w:rPr>
          <w:rFonts w:ascii="Calibri" w:eastAsia="Times New Roman" w:hAnsi="Calibri" w:cs="Times New Roman"/>
          <w:lang w:eastAsia="it-IT"/>
        </w:rPr>
        <w:t xml:space="preserve">aree </w:t>
      </w:r>
      <w:r w:rsidR="0021527B" w:rsidRPr="00927131">
        <w:rPr>
          <w:rFonts w:ascii="Calibri" w:eastAsia="Times New Roman" w:hAnsi="Calibri" w:cs="Times New Roman"/>
          <w:lang w:eastAsia="it-IT"/>
        </w:rPr>
        <w:t>individuat</w:t>
      </w:r>
      <w:r w:rsidR="008A0F60" w:rsidRPr="00927131">
        <w:rPr>
          <w:rFonts w:ascii="Calibri" w:eastAsia="Times New Roman" w:hAnsi="Calibri" w:cs="Times New Roman"/>
          <w:lang w:eastAsia="it-IT"/>
        </w:rPr>
        <w:t>e</w:t>
      </w:r>
      <w:r w:rsidR="0021527B" w:rsidRPr="00927131">
        <w:rPr>
          <w:rFonts w:ascii="Calibri" w:eastAsia="Times New Roman" w:hAnsi="Calibri" w:cs="Times New Roman"/>
          <w:lang w:eastAsia="it-IT"/>
        </w:rPr>
        <w:t xml:space="preserve"> maggiormente a rischio di corruzione</w:t>
      </w:r>
      <w:r>
        <w:rPr>
          <w:rFonts w:ascii="Calibri" w:eastAsia="Times New Roman" w:hAnsi="Calibri" w:cs="Times New Roman"/>
          <w:lang w:eastAsia="it-IT"/>
        </w:rPr>
        <w:t xml:space="preserve">, devono eseguire le loro funzioni astenendosi </w:t>
      </w:r>
      <w:r w:rsidR="0021527B" w:rsidRPr="00927131">
        <w:rPr>
          <w:rFonts w:ascii="Calibri" w:eastAsia="Times New Roman" w:hAnsi="Calibri" w:cs="Times New Roman"/>
          <w:lang w:eastAsia="it-IT"/>
        </w:rPr>
        <w:t xml:space="preserve">dal compiere qualsiasi </w:t>
      </w:r>
      <w:r w:rsidR="001539CF" w:rsidRPr="00927131">
        <w:rPr>
          <w:rFonts w:ascii="Calibri" w:eastAsia="Times New Roman" w:hAnsi="Calibri" w:cs="Times New Roman"/>
          <w:lang w:eastAsia="it-IT"/>
        </w:rPr>
        <w:t>atto</w:t>
      </w:r>
      <w:r w:rsidR="0021527B" w:rsidRPr="00927131">
        <w:rPr>
          <w:rFonts w:ascii="Calibri" w:eastAsia="Times New Roman" w:hAnsi="Calibri" w:cs="Times New Roman"/>
          <w:lang w:eastAsia="it-IT"/>
        </w:rPr>
        <w:t xml:space="preserve"> che possa ingiustamente avvantaggiare u</w:t>
      </w:r>
      <w:r w:rsidR="00AC7B65" w:rsidRPr="00927131">
        <w:rPr>
          <w:rFonts w:ascii="Calibri" w:eastAsia="Times New Roman" w:hAnsi="Calibri" w:cs="Times New Roman"/>
          <w:lang w:eastAsia="it-IT"/>
        </w:rPr>
        <w:t>n soggetto rispetto ad un altro</w:t>
      </w:r>
      <w:r w:rsidR="00AC27A7">
        <w:rPr>
          <w:rFonts w:ascii="Calibri" w:eastAsia="Times New Roman" w:hAnsi="Calibri" w:cs="Times New Roman"/>
          <w:lang w:eastAsia="it-IT"/>
        </w:rPr>
        <w:t>.</w:t>
      </w:r>
    </w:p>
    <w:p w14:paraId="1864301F" w14:textId="7548EC70" w:rsidR="004F1DAE" w:rsidRPr="00A6767F" w:rsidRDefault="00A6767F" w:rsidP="00142482">
      <w:pPr>
        <w:numPr>
          <w:ilvl w:val="0"/>
          <w:numId w:val="16"/>
        </w:numPr>
        <w:spacing w:after="0" w:line="240" w:lineRule="auto"/>
        <w:jc w:val="both"/>
        <w:rPr>
          <w:rFonts w:ascii="Calibri" w:eastAsia="Times New Roman" w:hAnsi="Calibri" w:cs="Times New Roman"/>
          <w:lang w:eastAsia="it-IT"/>
        </w:rPr>
      </w:pPr>
      <w:r w:rsidRPr="00A32F65">
        <w:rPr>
          <w:rFonts w:ascii="Calibri" w:eastAsia="Times New Roman" w:hAnsi="Calibri" w:cs="Times New Roman"/>
          <w:lang w:eastAsia="it-IT"/>
        </w:rPr>
        <w:lastRenderedPageBreak/>
        <w:t xml:space="preserve">I soggetti destinatari, che svolgano attività nei settori maggiormente esposti al rischio corruttivo, devono provvedere alla comunicazione immediata al </w:t>
      </w:r>
      <w:r w:rsidR="00F1219A" w:rsidRPr="00A32F65">
        <w:rPr>
          <w:rFonts w:ascii="Calibri" w:eastAsia="Times New Roman" w:hAnsi="Calibri" w:cs="Times New Roman"/>
          <w:lang w:eastAsia="it-IT"/>
        </w:rPr>
        <w:t>R</w:t>
      </w:r>
      <w:r w:rsidR="00D04379" w:rsidRPr="00A32F65">
        <w:rPr>
          <w:rFonts w:ascii="Calibri" w:eastAsia="Times New Roman" w:hAnsi="Calibri" w:cs="Times New Roman"/>
          <w:lang w:eastAsia="it-IT"/>
        </w:rPr>
        <w:t>PC</w:t>
      </w:r>
      <w:r w:rsidR="00AC7B65" w:rsidRPr="00A32F65">
        <w:rPr>
          <w:rFonts w:ascii="Calibri" w:eastAsia="Times New Roman" w:hAnsi="Calibri" w:cs="Times New Roman"/>
          <w:lang w:eastAsia="it-IT"/>
        </w:rPr>
        <w:t xml:space="preserve">T </w:t>
      </w:r>
      <w:r w:rsidRPr="00A32F65">
        <w:rPr>
          <w:rFonts w:ascii="Calibri" w:eastAsia="Times New Roman" w:hAnsi="Calibri" w:cs="Times New Roman"/>
          <w:lang w:eastAsia="it-IT"/>
        </w:rPr>
        <w:t>qualora</w:t>
      </w:r>
      <w:r w:rsidR="00A32F65" w:rsidRPr="00A32F65">
        <w:rPr>
          <w:rFonts w:ascii="Calibri" w:eastAsia="Times New Roman" w:hAnsi="Calibri" w:cs="Times New Roman"/>
          <w:lang w:eastAsia="it-IT"/>
        </w:rPr>
        <w:t>, nel contesto delle attività che svolgono,</w:t>
      </w:r>
      <w:r w:rsidRPr="00A32F65">
        <w:rPr>
          <w:rFonts w:ascii="Calibri" w:eastAsia="Times New Roman" w:hAnsi="Calibri" w:cs="Times New Roman"/>
          <w:lang w:eastAsia="it-IT"/>
        </w:rPr>
        <w:t xml:space="preserve"> ravvisi</w:t>
      </w:r>
      <w:r w:rsidR="00A32F65" w:rsidRPr="00A32F65">
        <w:rPr>
          <w:rFonts w:ascii="Calibri" w:eastAsia="Times New Roman" w:hAnsi="Calibri" w:cs="Times New Roman"/>
          <w:lang w:eastAsia="it-IT"/>
        </w:rPr>
        <w:t>no</w:t>
      </w:r>
      <w:r w:rsidRPr="00A32F65">
        <w:rPr>
          <w:rFonts w:ascii="Calibri" w:eastAsia="Times New Roman" w:hAnsi="Calibri" w:cs="Times New Roman"/>
          <w:lang w:eastAsia="it-IT"/>
        </w:rPr>
        <w:t xml:space="preserve"> la sussistenza di soggetti, persone fisiche o giuridiche, </w:t>
      </w:r>
      <w:r w:rsidR="00A32F65" w:rsidRPr="00A32F65">
        <w:rPr>
          <w:rFonts w:ascii="Calibri" w:eastAsia="Times New Roman" w:hAnsi="Calibri" w:cs="Times New Roman"/>
          <w:lang w:eastAsia="it-IT"/>
        </w:rPr>
        <w:t xml:space="preserve">con cui abbiano un </w:t>
      </w:r>
      <w:r w:rsidR="0021527B" w:rsidRPr="00A32F65">
        <w:rPr>
          <w:rFonts w:ascii="Calibri" w:eastAsia="Times New Roman" w:hAnsi="Calibri" w:cs="Times New Roman"/>
          <w:lang w:eastAsia="it-IT"/>
        </w:rPr>
        <w:t>interesse personale e/o economico in modo diretto o per mezz</w:t>
      </w:r>
      <w:r w:rsidR="00AC7B65" w:rsidRPr="00A32F65">
        <w:rPr>
          <w:rFonts w:ascii="Calibri" w:eastAsia="Times New Roman" w:hAnsi="Calibri" w:cs="Times New Roman"/>
          <w:lang w:eastAsia="it-IT"/>
        </w:rPr>
        <w:t>o del coniuge, parenti o affini</w:t>
      </w:r>
      <w:r w:rsidR="00A32F65">
        <w:rPr>
          <w:rFonts w:ascii="Calibri" w:eastAsia="Times New Roman" w:hAnsi="Calibri" w:cs="Times New Roman"/>
          <w:lang w:eastAsia="it-IT"/>
        </w:rPr>
        <w:t>.</w:t>
      </w:r>
    </w:p>
    <w:p w14:paraId="5696DC11" w14:textId="77777777" w:rsidR="00823C7C" w:rsidRDefault="00823C7C" w:rsidP="003840AD">
      <w:pPr>
        <w:spacing w:after="0"/>
        <w:rPr>
          <w:rFonts w:ascii="Calibri" w:eastAsia="Times New Roman" w:hAnsi="Calibri" w:cs="Times New Roman"/>
          <w:lang w:eastAsia="it-IT"/>
        </w:rPr>
      </w:pPr>
    </w:p>
    <w:p w14:paraId="7581DF68" w14:textId="77777777" w:rsidR="000028F9" w:rsidRPr="00927131" w:rsidRDefault="000028F9" w:rsidP="003840AD">
      <w:pPr>
        <w:spacing w:after="0"/>
        <w:rPr>
          <w:rFonts w:ascii="Calibri" w:eastAsia="Times New Roman" w:hAnsi="Calibri" w:cs="Times New Roman"/>
          <w:lang w:eastAsia="it-IT"/>
        </w:rPr>
      </w:pPr>
    </w:p>
    <w:p w14:paraId="76A2A3AD" w14:textId="09A36B91" w:rsidR="003E0255" w:rsidRPr="00927131" w:rsidRDefault="003E0255" w:rsidP="00636EE9">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AC7B65" w:rsidRPr="00927131">
        <w:rPr>
          <w:rFonts w:ascii="Calibri" w:eastAsia="Times New Roman" w:hAnsi="Calibri" w:cs="Times New Roman"/>
          <w:b/>
          <w:lang w:eastAsia="it-IT"/>
        </w:rPr>
        <w:t>1</w:t>
      </w:r>
      <w:r w:rsidR="00A32F65">
        <w:rPr>
          <w:rFonts w:ascii="Calibri" w:eastAsia="Times New Roman" w:hAnsi="Calibri" w:cs="Times New Roman"/>
          <w:b/>
          <w:lang w:eastAsia="it-IT"/>
        </w:rPr>
        <w:t>5</w:t>
      </w:r>
      <w:r w:rsidR="00AA5669" w:rsidRPr="00927131">
        <w:rPr>
          <w:rFonts w:ascii="Calibri" w:eastAsia="Times New Roman" w:hAnsi="Calibri" w:cs="Times New Roman"/>
          <w:b/>
          <w:lang w:eastAsia="it-IT"/>
        </w:rPr>
        <w:t xml:space="preserve"> - </w:t>
      </w:r>
      <w:r w:rsidRPr="00927131">
        <w:rPr>
          <w:rFonts w:ascii="Calibri" w:eastAsia="Times New Roman" w:hAnsi="Calibri" w:cs="Times New Roman"/>
          <w:b/>
          <w:lang w:eastAsia="it-IT"/>
        </w:rPr>
        <w:t>Disposizioni particolar</w:t>
      </w:r>
      <w:r w:rsidR="00D31ECF" w:rsidRPr="00927131">
        <w:rPr>
          <w:rFonts w:ascii="Calibri" w:eastAsia="Times New Roman" w:hAnsi="Calibri" w:cs="Times New Roman"/>
          <w:b/>
          <w:lang w:eastAsia="it-IT"/>
        </w:rPr>
        <w:t>i per i</w:t>
      </w:r>
      <w:r w:rsidR="00AA5669" w:rsidRPr="00927131">
        <w:rPr>
          <w:rFonts w:ascii="Calibri" w:eastAsia="Times New Roman" w:hAnsi="Calibri" w:cs="Times New Roman"/>
          <w:b/>
          <w:lang w:eastAsia="it-IT"/>
        </w:rPr>
        <w:t xml:space="preserve"> </w:t>
      </w:r>
      <w:r w:rsidR="000B623E" w:rsidRPr="00927131">
        <w:rPr>
          <w:rFonts w:ascii="Calibri" w:eastAsia="Times New Roman" w:hAnsi="Calibri" w:cs="Times New Roman"/>
          <w:b/>
          <w:lang w:eastAsia="it-IT"/>
        </w:rPr>
        <w:t>soggetti</w:t>
      </w:r>
      <w:r w:rsidR="00AA5669" w:rsidRPr="00927131">
        <w:rPr>
          <w:rFonts w:ascii="Calibri" w:eastAsia="Times New Roman" w:hAnsi="Calibri" w:cs="Times New Roman"/>
          <w:b/>
          <w:lang w:eastAsia="it-IT"/>
        </w:rPr>
        <w:t xml:space="preserve"> </w:t>
      </w:r>
      <w:r w:rsidRPr="00927131">
        <w:rPr>
          <w:rFonts w:ascii="Calibri" w:eastAsia="Times New Roman" w:hAnsi="Calibri" w:cs="Times New Roman"/>
          <w:b/>
          <w:lang w:eastAsia="it-IT"/>
        </w:rPr>
        <w:t xml:space="preserve">che </w:t>
      </w:r>
      <w:r w:rsidR="00D31ECF" w:rsidRPr="00927131">
        <w:rPr>
          <w:rFonts w:ascii="Calibri" w:eastAsia="Times New Roman" w:hAnsi="Calibri" w:cs="Times New Roman"/>
          <w:b/>
          <w:lang w:eastAsia="it-IT"/>
        </w:rPr>
        <w:t>si occupano di contratti, affidamenti e forniture</w:t>
      </w:r>
    </w:p>
    <w:p w14:paraId="2EFA4BB4" w14:textId="2AC14A92" w:rsidR="0064651F" w:rsidRDefault="0064651F" w:rsidP="00566090">
      <w:pPr>
        <w:pStyle w:val="Paragrafoelenco"/>
        <w:numPr>
          <w:ilvl w:val="0"/>
          <w:numId w:val="17"/>
        </w:numPr>
        <w:spacing w:after="0"/>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 soggetti </w:t>
      </w:r>
      <w:r w:rsidR="00CB373B">
        <w:rPr>
          <w:rFonts w:ascii="Calibri" w:eastAsia="Times New Roman" w:hAnsi="Calibri" w:cs="Times New Roman"/>
          <w:lang w:eastAsia="it-IT"/>
        </w:rPr>
        <w:t xml:space="preserve">a qualsiasi titolo operanti nell’area degli affidamenti e forniture conformano </w:t>
      </w:r>
      <w:r>
        <w:rPr>
          <w:rFonts w:ascii="Calibri" w:eastAsia="Times New Roman" w:hAnsi="Calibri" w:cs="Times New Roman"/>
          <w:lang w:eastAsia="it-IT"/>
        </w:rPr>
        <w:t>i propri comportamenti ai principi di trasparenza, imparzialità e non devono essere influenzati da pressioni esterne di qualsiasi tipo, né da interessi personali e/o finanziari</w:t>
      </w:r>
      <w:r w:rsidR="00AC27A7">
        <w:rPr>
          <w:rFonts w:ascii="Calibri" w:eastAsia="Times New Roman" w:hAnsi="Calibri" w:cs="Times New Roman"/>
          <w:lang w:eastAsia="it-IT"/>
        </w:rPr>
        <w:t>.</w:t>
      </w:r>
    </w:p>
    <w:p w14:paraId="586E2912" w14:textId="185D45F7" w:rsidR="003E0255" w:rsidRPr="00927131" w:rsidRDefault="003E0255" w:rsidP="00566090">
      <w:pPr>
        <w:pStyle w:val="Paragrafoelenco"/>
        <w:numPr>
          <w:ilvl w:val="0"/>
          <w:numId w:val="17"/>
        </w:numPr>
        <w:spacing w:after="0"/>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 </w:t>
      </w:r>
      <w:r w:rsidR="000B623E" w:rsidRPr="00927131">
        <w:rPr>
          <w:rFonts w:ascii="Calibri" w:eastAsia="Times New Roman" w:hAnsi="Calibri" w:cs="Times New Roman"/>
          <w:lang w:eastAsia="it-IT"/>
        </w:rPr>
        <w:t xml:space="preserve">soggetti </w:t>
      </w:r>
      <w:r w:rsidR="00B2305C">
        <w:rPr>
          <w:rFonts w:ascii="Calibri" w:eastAsia="Times New Roman" w:hAnsi="Calibri" w:cs="Times New Roman"/>
          <w:lang w:eastAsia="it-IT"/>
        </w:rPr>
        <w:t>che operano</w:t>
      </w:r>
      <w:r w:rsidR="002B211C">
        <w:rPr>
          <w:rFonts w:ascii="Calibri" w:eastAsia="Times New Roman" w:hAnsi="Calibri" w:cs="Times New Roman"/>
          <w:lang w:eastAsia="it-IT"/>
        </w:rPr>
        <w:t xml:space="preserve"> ne</w:t>
      </w:r>
      <w:r w:rsidR="006D6786">
        <w:rPr>
          <w:rFonts w:ascii="Calibri" w:eastAsia="Times New Roman" w:hAnsi="Calibri" w:cs="Times New Roman"/>
          <w:lang w:eastAsia="it-IT"/>
        </w:rPr>
        <w:t>l</w:t>
      </w:r>
      <w:r w:rsidR="0064651F">
        <w:rPr>
          <w:rFonts w:ascii="Calibri" w:eastAsia="Times New Roman" w:hAnsi="Calibri" w:cs="Times New Roman"/>
          <w:lang w:eastAsia="it-IT"/>
        </w:rPr>
        <w:t xml:space="preserve">le procedure di </w:t>
      </w:r>
      <w:r w:rsidR="00162033">
        <w:rPr>
          <w:rFonts w:ascii="Calibri" w:eastAsia="Times New Roman" w:hAnsi="Calibri" w:cs="Times New Roman"/>
          <w:lang w:eastAsia="it-IT"/>
        </w:rPr>
        <w:t xml:space="preserve">affidamenti di lavori, servizi e forniture </w:t>
      </w:r>
      <w:r w:rsidRPr="00927131">
        <w:rPr>
          <w:rFonts w:ascii="Calibri" w:eastAsia="Times New Roman" w:hAnsi="Calibri" w:cs="Times New Roman"/>
          <w:lang w:eastAsia="it-IT"/>
        </w:rPr>
        <w:t xml:space="preserve">non </w:t>
      </w:r>
      <w:r w:rsidR="00AA70BB" w:rsidRPr="00927131">
        <w:rPr>
          <w:rFonts w:ascii="Calibri" w:eastAsia="Times New Roman" w:hAnsi="Calibri" w:cs="Times New Roman"/>
          <w:lang w:eastAsia="it-IT"/>
        </w:rPr>
        <w:t xml:space="preserve">possono </w:t>
      </w:r>
      <w:r w:rsidR="000A7C60" w:rsidRPr="00927131">
        <w:rPr>
          <w:rFonts w:ascii="Calibri" w:eastAsia="Times New Roman" w:hAnsi="Calibri" w:cs="Times New Roman"/>
          <w:lang w:eastAsia="it-IT"/>
        </w:rPr>
        <w:t>concludere per</w:t>
      </w:r>
      <w:r w:rsidRPr="00927131">
        <w:rPr>
          <w:rFonts w:ascii="Calibri" w:eastAsia="Times New Roman" w:hAnsi="Calibri" w:cs="Times New Roman"/>
          <w:lang w:eastAsia="it-IT"/>
        </w:rPr>
        <w:t xml:space="preserve"> conto </w:t>
      </w:r>
      <w:r w:rsidR="00AA70BB" w:rsidRPr="00927131">
        <w:rPr>
          <w:rFonts w:ascii="Calibri" w:eastAsia="Times New Roman" w:hAnsi="Calibri" w:cs="Times New Roman"/>
          <w:lang w:eastAsia="it-IT"/>
        </w:rPr>
        <w:t>del</w:t>
      </w:r>
      <w:r w:rsidR="00AC7B65" w:rsidRPr="00927131">
        <w:rPr>
          <w:rFonts w:ascii="Calibri" w:eastAsia="Times New Roman" w:hAnsi="Calibri" w:cs="Times New Roman"/>
          <w:lang w:eastAsia="it-IT"/>
        </w:rPr>
        <w:t>l’Ordine</w:t>
      </w:r>
      <w:r w:rsidRPr="00927131">
        <w:rPr>
          <w:rFonts w:ascii="Calibri" w:eastAsia="Times New Roman" w:hAnsi="Calibri" w:cs="Times New Roman"/>
          <w:lang w:eastAsia="it-IT"/>
        </w:rPr>
        <w:t xml:space="preserve"> contratti di appalto, fornitura, servizio, finanziamento o assicurazione con </w:t>
      </w:r>
      <w:r w:rsidR="008F3459" w:rsidRPr="00927131">
        <w:rPr>
          <w:rFonts w:ascii="Calibri" w:eastAsia="Times New Roman" w:hAnsi="Calibri" w:cs="Times New Roman"/>
          <w:lang w:eastAsia="it-IT"/>
        </w:rPr>
        <w:t xml:space="preserve">soggetti </w:t>
      </w:r>
      <w:r w:rsidR="00AA70BB" w:rsidRPr="00927131">
        <w:rPr>
          <w:rFonts w:ascii="Calibri" w:eastAsia="Times New Roman" w:hAnsi="Calibri" w:cs="Times New Roman"/>
          <w:lang w:eastAsia="it-IT"/>
        </w:rPr>
        <w:t xml:space="preserve">(individui o società) </w:t>
      </w:r>
      <w:r w:rsidR="008F3459" w:rsidRPr="00927131">
        <w:rPr>
          <w:rFonts w:ascii="Calibri" w:eastAsia="Times New Roman" w:hAnsi="Calibri" w:cs="Times New Roman"/>
          <w:lang w:eastAsia="it-IT"/>
        </w:rPr>
        <w:t xml:space="preserve">con </w:t>
      </w:r>
      <w:r w:rsidR="00AA70BB" w:rsidRPr="00927131">
        <w:rPr>
          <w:rFonts w:ascii="Calibri" w:eastAsia="Times New Roman" w:hAnsi="Calibri" w:cs="Times New Roman"/>
          <w:lang w:eastAsia="it-IT"/>
        </w:rPr>
        <w:t xml:space="preserve">cui, nel biennio precedente, </w:t>
      </w:r>
      <w:r w:rsidRPr="00927131">
        <w:rPr>
          <w:rFonts w:ascii="Calibri" w:eastAsia="Times New Roman" w:hAnsi="Calibri" w:cs="Times New Roman"/>
          <w:lang w:eastAsia="it-IT"/>
        </w:rPr>
        <w:t>abbia</w:t>
      </w:r>
      <w:r w:rsidR="00FF77B7" w:rsidRPr="00927131">
        <w:rPr>
          <w:rFonts w:ascii="Calibri" w:eastAsia="Times New Roman" w:hAnsi="Calibri" w:cs="Times New Roman"/>
          <w:lang w:eastAsia="it-IT"/>
        </w:rPr>
        <w:t>no</w:t>
      </w:r>
      <w:r w:rsidRPr="00927131">
        <w:rPr>
          <w:rFonts w:ascii="Calibri" w:eastAsia="Times New Roman" w:hAnsi="Calibri" w:cs="Times New Roman"/>
          <w:lang w:eastAsia="it-IT"/>
        </w:rPr>
        <w:t xml:space="preserve"> s</w:t>
      </w:r>
      <w:r w:rsidR="00AA70BB" w:rsidRPr="00927131">
        <w:rPr>
          <w:rFonts w:ascii="Calibri" w:eastAsia="Times New Roman" w:hAnsi="Calibri" w:cs="Times New Roman"/>
          <w:lang w:eastAsia="it-IT"/>
        </w:rPr>
        <w:t xml:space="preserve">ottoscritto accordi di natura privata </w:t>
      </w:r>
      <w:r w:rsidRPr="00927131">
        <w:rPr>
          <w:rFonts w:ascii="Calibri" w:eastAsia="Times New Roman" w:hAnsi="Calibri" w:cs="Times New Roman"/>
          <w:lang w:eastAsia="it-IT"/>
        </w:rPr>
        <w:t xml:space="preserve">o </w:t>
      </w:r>
      <w:r w:rsidR="008F3459" w:rsidRPr="00927131">
        <w:rPr>
          <w:rFonts w:ascii="Calibri" w:eastAsia="Times New Roman" w:hAnsi="Calibri" w:cs="Times New Roman"/>
          <w:lang w:eastAsia="it-IT"/>
        </w:rPr>
        <w:t>dai</w:t>
      </w:r>
      <w:r w:rsidR="00FF77B7" w:rsidRPr="00927131">
        <w:rPr>
          <w:rFonts w:ascii="Calibri" w:eastAsia="Times New Roman" w:hAnsi="Calibri" w:cs="Times New Roman"/>
          <w:lang w:eastAsia="it-IT"/>
        </w:rPr>
        <w:t xml:space="preserve"> quali </w:t>
      </w:r>
      <w:r w:rsidRPr="00927131">
        <w:rPr>
          <w:rFonts w:ascii="Calibri" w:eastAsia="Times New Roman" w:hAnsi="Calibri" w:cs="Times New Roman"/>
          <w:lang w:eastAsia="it-IT"/>
        </w:rPr>
        <w:t>abbia</w:t>
      </w:r>
      <w:r w:rsidR="00FF77B7" w:rsidRPr="00927131">
        <w:rPr>
          <w:rFonts w:ascii="Calibri" w:eastAsia="Times New Roman" w:hAnsi="Calibri" w:cs="Times New Roman"/>
          <w:lang w:eastAsia="it-IT"/>
        </w:rPr>
        <w:t>no</w:t>
      </w:r>
      <w:r w:rsidRPr="00927131">
        <w:rPr>
          <w:rFonts w:ascii="Calibri" w:eastAsia="Times New Roman" w:hAnsi="Calibri" w:cs="Times New Roman"/>
          <w:lang w:eastAsia="it-IT"/>
        </w:rPr>
        <w:t xml:space="preserve"> ricevuto altre utilità</w:t>
      </w:r>
      <w:r w:rsidR="00AA70BB" w:rsidRPr="00927131">
        <w:rPr>
          <w:rFonts w:ascii="Calibri" w:eastAsia="Times New Roman" w:hAnsi="Calibri" w:cs="Times New Roman"/>
          <w:lang w:eastAsia="it-IT"/>
        </w:rPr>
        <w:t>.</w:t>
      </w:r>
      <w:r w:rsidRPr="00927131">
        <w:rPr>
          <w:rFonts w:ascii="Calibri" w:eastAsia="Times New Roman" w:hAnsi="Calibri" w:cs="Times New Roman"/>
          <w:lang w:eastAsia="it-IT"/>
        </w:rPr>
        <w:t xml:space="preserve"> </w:t>
      </w:r>
      <w:r w:rsidR="0064651F">
        <w:rPr>
          <w:rFonts w:ascii="Calibri" w:eastAsia="Times New Roman" w:hAnsi="Calibri" w:cs="Times New Roman"/>
          <w:lang w:eastAsia="it-IT"/>
        </w:rPr>
        <w:t xml:space="preserve">È consentita la conclusione dell’accordo solamente a condizione della completa astensione del </w:t>
      </w:r>
      <w:r w:rsidR="00AA70BB" w:rsidRPr="00927131">
        <w:rPr>
          <w:rFonts w:ascii="Calibri" w:eastAsia="Times New Roman" w:hAnsi="Calibri" w:cs="Times New Roman"/>
          <w:lang w:eastAsia="it-IT"/>
        </w:rPr>
        <w:t>dipendente</w:t>
      </w:r>
      <w:r w:rsidRPr="00927131">
        <w:rPr>
          <w:rFonts w:ascii="Calibri" w:eastAsia="Times New Roman" w:hAnsi="Calibri" w:cs="Times New Roman"/>
          <w:lang w:eastAsia="it-IT"/>
        </w:rPr>
        <w:t xml:space="preserve"> </w:t>
      </w:r>
      <w:r w:rsidR="00AA70BB" w:rsidRPr="00927131">
        <w:rPr>
          <w:rFonts w:ascii="Calibri" w:eastAsia="Times New Roman" w:hAnsi="Calibri" w:cs="Times New Roman"/>
          <w:lang w:eastAsia="it-IT"/>
        </w:rPr>
        <w:t>dal processo decisionale e dalle attività esecutive dell’accordo</w:t>
      </w:r>
      <w:r w:rsidR="0064651F">
        <w:rPr>
          <w:rFonts w:ascii="Calibri" w:eastAsia="Times New Roman" w:hAnsi="Calibri" w:cs="Times New Roman"/>
          <w:lang w:eastAsia="it-IT"/>
        </w:rPr>
        <w:t>; deve essere redatto verbale scritto dell’astensione</w:t>
      </w:r>
      <w:r w:rsidR="00AC27A7">
        <w:rPr>
          <w:rFonts w:ascii="Calibri" w:eastAsia="Times New Roman" w:hAnsi="Calibri" w:cs="Times New Roman"/>
          <w:lang w:eastAsia="it-IT"/>
        </w:rPr>
        <w:t>.</w:t>
      </w:r>
    </w:p>
    <w:p w14:paraId="1812EA80" w14:textId="6A159DFE" w:rsidR="0021527B" w:rsidRPr="00142482" w:rsidRDefault="0064651F" w:rsidP="00142482">
      <w:pPr>
        <w:pStyle w:val="Paragrafoelenco"/>
        <w:numPr>
          <w:ilvl w:val="0"/>
          <w:numId w:val="17"/>
        </w:numPr>
        <w:spacing w:after="0"/>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I soggetti destinatari, a seguito dell’avvenuta negoziazione o stipula di contratti a titolo privato, con persone fisiche o giuridiche con le quali abbiano concluso, nei due anni precedenti, </w:t>
      </w:r>
      <w:r w:rsidR="003E0255" w:rsidRPr="00927131">
        <w:rPr>
          <w:rFonts w:ascii="Calibri" w:eastAsia="Times New Roman" w:hAnsi="Calibri" w:cs="Times New Roman"/>
          <w:lang w:eastAsia="it-IT"/>
        </w:rPr>
        <w:t>uno dei contratti descritti</w:t>
      </w:r>
      <w:r w:rsidR="009C779F" w:rsidRPr="00927131">
        <w:rPr>
          <w:rFonts w:ascii="Calibri" w:eastAsia="Times New Roman" w:hAnsi="Calibri" w:cs="Times New Roman"/>
          <w:lang w:eastAsia="it-IT"/>
        </w:rPr>
        <w:t xml:space="preserve"> nel comma </w:t>
      </w:r>
      <w:r>
        <w:rPr>
          <w:rFonts w:ascii="Calibri" w:eastAsia="Times New Roman" w:hAnsi="Calibri" w:cs="Times New Roman"/>
          <w:lang w:eastAsia="it-IT"/>
        </w:rPr>
        <w:t>2</w:t>
      </w:r>
      <w:r w:rsidRPr="00927131">
        <w:rPr>
          <w:rFonts w:ascii="Calibri" w:eastAsia="Times New Roman" w:hAnsi="Calibri" w:cs="Times New Roman"/>
          <w:lang w:eastAsia="it-IT"/>
        </w:rPr>
        <w:t xml:space="preserve"> </w:t>
      </w:r>
      <w:r w:rsidR="009C779F" w:rsidRPr="00927131">
        <w:rPr>
          <w:rFonts w:ascii="Calibri" w:eastAsia="Times New Roman" w:hAnsi="Calibri" w:cs="Times New Roman"/>
          <w:lang w:eastAsia="it-IT"/>
        </w:rPr>
        <w:t>per conto de</w:t>
      </w:r>
      <w:r w:rsidR="00AC7B65" w:rsidRPr="00927131">
        <w:rPr>
          <w:rFonts w:ascii="Calibri" w:eastAsia="Times New Roman" w:hAnsi="Calibri" w:cs="Times New Roman"/>
          <w:lang w:eastAsia="it-IT"/>
        </w:rPr>
        <w:t>ll’Ordine</w:t>
      </w:r>
      <w:r w:rsidR="003E0255" w:rsidRPr="00927131">
        <w:rPr>
          <w:rFonts w:ascii="Calibri" w:eastAsia="Times New Roman" w:hAnsi="Calibri" w:cs="Times New Roman"/>
          <w:lang w:eastAsia="it-IT"/>
        </w:rPr>
        <w:t xml:space="preserve">, </w:t>
      </w:r>
      <w:r>
        <w:rPr>
          <w:rFonts w:ascii="Calibri" w:eastAsia="Times New Roman" w:hAnsi="Calibri" w:cs="Times New Roman"/>
          <w:lang w:eastAsia="it-IT"/>
        </w:rPr>
        <w:t xml:space="preserve">devono comunicarlo </w:t>
      </w:r>
      <w:r w:rsidR="003E0255" w:rsidRPr="00927131">
        <w:rPr>
          <w:rFonts w:ascii="Calibri" w:eastAsia="Times New Roman" w:hAnsi="Calibri" w:cs="Times New Roman"/>
          <w:lang w:eastAsia="it-IT"/>
        </w:rPr>
        <w:t xml:space="preserve">per iscritto </w:t>
      </w:r>
      <w:r>
        <w:rPr>
          <w:rFonts w:ascii="Calibri" w:eastAsia="Times New Roman" w:hAnsi="Calibri" w:cs="Times New Roman"/>
          <w:lang w:eastAsia="it-IT"/>
        </w:rPr>
        <w:t>a</w:t>
      </w:r>
      <w:r w:rsidRPr="00927131">
        <w:rPr>
          <w:rFonts w:ascii="Calibri" w:eastAsia="Times New Roman" w:hAnsi="Calibri" w:cs="Times New Roman"/>
          <w:lang w:eastAsia="it-IT"/>
        </w:rPr>
        <w:t xml:space="preserve">l </w:t>
      </w:r>
      <w:r w:rsidR="000A49E2" w:rsidRPr="00927131">
        <w:rPr>
          <w:rFonts w:ascii="Calibri" w:eastAsia="Times New Roman" w:hAnsi="Calibri" w:cs="Times New Roman"/>
          <w:lang w:eastAsia="it-IT"/>
        </w:rPr>
        <w:t>Consiglio</w:t>
      </w:r>
      <w:r w:rsidR="007354BF" w:rsidRPr="00927131">
        <w:rPr>
          <w:rFonts w:ascii="Calibri" w:eastAsia="Times New Roman" w:hAnsi="Calibri" w:cs="Times New Roman"/>
          <w:lang w:eastAsia="it-IT"/>
        </w:rPr>
        <w:t xml:space="preserve"> </w:t>
      </w:r>
      <w:r w:rsidR="005E0B60" w:rsidRPr="00927131">
        <w:rPr>
          <w:rFonts w:ascii="Calibri" w:eastAsia="Times New Roman" w:hAnsi="Calibri" w:cs="Times New Roman"/>
          <w:lang w:eastAsia="it-IT"/>
        </w:rPr>
        <w:t xml:space="preserve">e </w:t>
      </w:r>
      <w:r>
        <w:rPr>
          <w:rFonts w:ascii="Calibri" w:eastAsia="Times New Roman" w:hAnsi="Calibri" w:cs="Times New Roman"/>
          <w:lang w:eastAsia="it-IT"/>
        </w:rPr>
        <w:t>a</w:t>
      </w:r>
      <w:r w:rsidRPr="00927131">
        <w:rPr>
          <w:rFonts w:ascii="Calibri" w:eastAsia="Times New Roman" w:hAnsi="Calibri" w:cs="Times New Roman"/>
          <w:lang w:eastAsia="it-IT"/>
        </w:rPr>
        <w:t xml:space="preserve">l </w:t>
      </w:r>
      <w:r w:rsidR="009C779F" w:rsidRPr="00927131">
        <w:rPr>
          <w:rFonts w:ascii="Calibri" w:eastAsia="Times New Roman" w:hAnsi="Calibri" w:cs="Times New Roman"/>
          <w:lang w:eastAsia="it-IT"/>
        </w:rPr>
        <w:t>R</w:t>
      </w:r>
      <w:r w:rsidR="00957EB5" w:rsidRPr="00927131">
        <w:rPr>
          <w:rFonts w:ascii="Calibri" w:eastAsia="Times New Roman" w:hAnsi="Calibri" w:cs="Times New Roman"/>
          <w:lang w:eastAsia="it-IT"/>
        </w:rPr>
        <w:t>PC</w:t>
      </w:r>
      <w:r w:rsidR="00AC7B65" w:rsidRPr="00927131">
        <w:rPr>
          <w:rFonts w:ascii="Calibri" w:eastAsia="Times New Roman" w:hAnsi="Calibri" w:cs="Times New Roman"/>
          <w:lang w:eastAsia="it-IT"/>
        </w:rPr>
        <w:t>T</w:t>
      </w:r>
      <w:r>
        <w:rPr>
          <w:rFonts w:ascii="Calibri" w:eastAsia="Times New Roman" w:hAnsi="Calibri" w:cs="Times New Roman"/>
          <w:lang w:eastAsia="it-IT"/>
        </w:rPr>
        <w:t>.</w:t>
      </w:r>
    </w:p>
    <w:p w14:paraId="28BAE939" w14:textId="77777777" w:rsidR="005E7F6D" w:rsidRPr="00927131" w:rsidRDefault="005E7F6D" w:rsidP="00D47252">
      <w:pPr>
        <w:spacing w:after="0"/>
        <w:ind w:left="426" w:hanging="426"/>
        <w:jc w:val="both"/>
        <w:rPr>
          <w:rFonts w:ascii="Calibri" w:eastAsia="Times New Roman" w:hAnsi="Calibri" w:cs="Times New Roman"/>
          <w:lang w:eastAsia="it-IT"/>
        </w:rPr>
      </w:pPr>
    </w:p>
    <w:p w14:paraId="2591F671" w14:textId="77777777" w:rsidR="00072019" w:rsidRPr="00927131" w:rsidRDefault="00072019" w:rsidP="005C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p>
    <w:p w14:paraId="4EDCE7C7" w14:textId="5A5B1A4C" w:rsidR="00FF4A6C" w:rsidRPr="00927131" w:rsidRDefault="00FF4A6C" w:rsidP="00636EE9">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 xml:space="preserve">Art. </w:t>
      </w:r>
      <w:r w:rsidR="00AC7B65" w:rsidRPr="00927131">
        <w:rPr>
          <w:rFonts w:ascii="Calibri" w:eastAsia="Times New Roman" w:hAnsi="Calibri" w:cs="Times New Roman"/>
          <w:b/>
          <w:lang w:eastAsia="it-IT"/>
        </w:rPr>
        <w:t>1</w:t>
      </w:r>
      <w:r w:rsidR="0053039E">
        <w:rPr>
          <w:rFonts w:ascii="Calibri" w:eastAsia="Times New Roman" w:hAnsi="Calibri" w:cs="Times New Roman"/>
          <w:b/>
          <w:lang w:eastAsia="it-IT"/>
        </w:rPr>
        <w:t>6</w:t>
      </w:r>
      <w:r w:rsidR="00AA5669" w:rsidRPr="00927131">
        <w:rPr>
          <w:rFonts w:ascii="Calibri" w:eastAsia="Times New Roman" w:hAnsi="Calibri" w:cs="Times New Roman"/>
          <w:b/>
          <w:lang w:eastAsia="it-IT"/>
        </w:rPr>
        <w:t xml:space="preserve"> - </w:t>
      </w:r>
      <w:r w:rsidR="005D5EF2" w:rsidRPr="00927131">
        <w:rPr>
          <w:rFonts w:ascii="Calibri" w:eastAsia="Times New Roman" w:hAnsi="Calibri" w:cs="Times New Roman"/>
          <w:b/>
          <w:lang w:eastAsia="it-IT"/>
        </w:rPr>
        <w:t>Vigilanza</w:t>
      </w:r>
      <w:r w:rsidRPr="00927131">
        <w:rPr>
          <w:rFonts w:ascii="Calibri" w:eastAsia="Times New Roman" w:hAnsi="Calibri" w:cs="Times New Roman"/>
          <w:b/>
          <w:lang w:eastAsia="it-IT"/>
        </w:rPr>
        <w:t>, monitoraggio e attività formative</w:t>
      </w:r>
    </w:p>
    <w:p w14:paraId="0BB4A6A5" w14:textId="59B8FA0A" w:rsidR="005D5EF2" w:rsidRPr="00927131" w:rsidRDefault="005D5EF2" w:rsidP="00566090">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Le disposizioni del presente articolo specificano l’art. 15 del </w:t>
      </w:r>
      <w:r w:rsidR="00AC7B65" w:rsidRPr="00927131">
        <w:rPr>
          <w:rFonts w:ascii="Calibri" w:eastAsia="Times New Roman" w:hAnsi="Calibri" w:cs="Times New Roman"/>
          <w:lang w:eastAsia="it-IT"/>
        </w:rPr>
        <w:t>Codice G</w:t>
      </w:r>
      <w:r w:rsidR="000C7C36" w:rsidRPr="00927131">
        <w:rPr>
          <w:rFonts w:ascii="Calibri" w:eastAsia="Times New Roman" w:hAnsi="Calibri" w:cs="Times New Roman"/>
          <w:lang w:eastAsia="it-IT"/>
        </w:rPr>
        <w:t>enerale</w:t>
      </w:r>
      <w:r w:rsidR="00AC27A7">
        <w:rPr>
          <w:rFonts w:ascii="Calibri" w:eastAsia="Times New Roman" w:hAnsi="Calibri" w:cs="Times New Roman"/>
          <w:lang w:eastAsia="it-IT"/>
        </w:rPr>
        <w:t>.</w:t>
      </w:r>
    </w:p>
    <w:p w14:paraId="7180EFEF" w14:textId="1B8CF949" w:rsidR="005D5EF2" w:rsidRPr="00C016E8" w:rsidRDefault="00613C52" w:rsidP="00C016E8">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C016E8">
        <w:rPr>
          <w:rFonts w:ascii="Calibri" w:eastAsia="Times New Roman" w:hAnsi="Calibri" w:cs="Times New Roman"/>
          <w:lang w:eastAsia="it-IT"/>
        </w:rPr>
        <w:t>Al Presidente, al Consigliere Segretario e al RPCT sono attribuite l</w:t>
      </w:r>
      <w:r w:rsidR="005D5EF2" w:rsidRPr="00C016E8">
        <w:rPr>
          <w:rFonts w:ascii="Calibri" w:eastAsia="Times New Roman" w:hAnsi="Calibri" w:cs="Times New Roman"/>
          <w:lang w:eastAsia="it-IT"/>
        </w:rPr>
        <w:t>e funzioni di vigilanza e monitoraggi</w:t>
      </w:r>
      <w:r w:rsidR="00AC7B65" w:rsidRPr="00C016E8">
        <w:rPr>
          <w:rFonts w:ascii="Calibri" w:eastAsia="Times New Roman" w:hAnsi="Calibri" w:cs="Times New Roman"/>
          <w:lang w:eastAsia="it-IT"/>
        </w:rPr>
        <w:t>o sull’attuazione del presente Codice;</w:t>
      </w:r>
      <w:r w:rsidR="005D5EF2" w:rsidRPr="00C016E8">
        <w:rPr>
          <w:rFonts w:ascii="Calibri" w:eastAsia="Times New Roman" w:hAnsi="Calibri" w:cs="Times New Roman"/>
          <w:lang w:eastAsia="it-IT"/>
        </w:rPr>
        <w:t xml:space="preserve"> </w:t>
      </w:r>
      <w:r w:rsidR="00C016E8">
        <w:rPr>
          <w:rFonts w:ascii="Calibri" w:eastAsia="Times New Roman" w:hAnsi="Calibri" w:cs="Times New Roman"/>
          <w:lang w:eastAsia="it-IT"/>
        </w:rPr>
        <w:t>specificamente, i</w:t>
      </w:r>
      <w:r w:rsidR="005D5EF2" w:rsidRPr="00C016E8">
        <w:rPr>
          <w:rFonts w:ascii="Calibri" w:eastAsia="Times New Roman" w:hAnsi="Calibri" w:cs="Times New Roman"/>
          <w:lang w:eastAsia="it-IT"/>
        </w:rPr>
        <w:t>l R</w:t>
      </w:r>
      <w:r w:rsidR="00957EB5" w:rsidRPr="00C016E8">
        <w:rPr>
          <w:rFonts w:ascii="Calibri" w:eastAsia="Times New Roman" w:hAnsi="Calibri" w:cs="Times New Roman"/>
          <w:lang w:eastAsia="it-IT"/>
        </w:rPr>
        <w:t>PC</w:t>
      </w:r>
      <w:r w:rsidR="00B71B8C" w:rsidRPr="00C016E8">
        <w:rPr>
          <w:rFonts w:ascii="Calibri" w:eastAsia="Times New Roman" w:hAnsi="Calibri" w:cs="Times New Roman"/>
          <w:lang w:eastAsia="it-IT"/>
        </w:rPr>
        <w:t>T</w:t>
      </w:r>
      <w:r w:rsidR="005D5EF2" w:rsidRPr="00C016E8">
        <w:rPr>
          <w:rFonts w:ascii="Calibri" w:eastAsia="Times New Roman" w:hAnsi="Calibri" w:cs="Times New Roman"/>
          <w:lang w:eastAsia="it-IT"/>
        </w:rPr>
        <w:t xml:space="preserve"> verifica</w:t>
      </w:r>
      <w:r w:rsidR="00957EB5" w:rsidRPr="00C016E8">
        <w:rPr>
          <w:rFonts w:ascii="Calibri" w:eastAsia="Times New Roman" w:hAnsi="Calibri" w:cs="Times New Roman"/>
          <w:lang w:eastAsia="it-IT"/>
        </w:rPr>
        <w:t xml:space="preserve"> con cadenza annuale il rispetto e l’attuazione</w:t>
      </w:r>
      <w:r w:rsidR="00AC7B65" w:rsidRPr="00C016E8">
        <w:rPr>
          <w:rFonts w:ascii="Calibri" w:eastAsia="Times New Roman" w:hAnsi="Calibri" w:cs="Times New Roman"/>
          <w:lang w:eastAsia="it-IT"/>
        </w:rPr>
        <w:t xml:space="preserve"> del C</w:t>
      </w:r>
      <w:r w:rsidR="005D5EF2" w:rsidRPr="00C016E8">
        <w:rPr>
          <w:rFonts w:ascii="Calibri" w:eastAsia="Times New Roman" w:hAnsi="Calibri" w:cs="Times New Roman"/>
          <w:lang w:eastAsia="it-IT"/>
        </w:rPr>
        <w:t>odice</w:t>
      </w:r>
      <w:r w:rsidR="00C016E8">
        <w:rPr>
          <w:rFonts w:ascii="Calibri" w:eastAsia="Times New Roman" w:hAnsi="Calibri" w:cs="Times New Roman"/>
          <w:lang w:eastAsia="it-IT"/>
        </w:rPr>
        <w:t xml:space="preserve"> e, a seguito della rilevazione, verifica </w:t>
      </w:r>
      <w:r w:rsidR="00957EB5" w:rsidRPr="00C016E8">
        <w:rPr>
          <w:rFonts w:ascii="Calibri" w:eastAsia="Times New Roman" w:hAnsi="Calibri" w:cs="Times New Roman"/>
          <w:lang w:eastAsia="it-IT"/>
        </w:rPr>
        <w:t>quali attività</w:t>
      </w:r>
      <w:r w:rsidR="0050694E" w:rsidRPr="00C016E8">
        <w:rPr>
          <w:rFonts w:ascii="Calibri" w:eastAsia="Times New Roman" w:hAnsi="Calibri" w:cs="Times New Roman"/>
          <w:lang w:eastAsia="it-IT"/>
        </w:rPr>
        <w:t>/settori di attività producono in misura maggiore le</w:t>
      </w:r>
      <w:r w:rsidR="00957EB5" w:rsidRPr="00C016E8">
        <w:rPr>
          <w:rFonts w:ascii="Calibri" w:eastAsia="Times New Roman" w:hAnsi="Calibri" w:cs="Times New Roman"/>
          <w:lang w:eastAsia="it-IT"/>
        </w:rPr>
        <w:t xml:space="preserve"> violazioni</w:t>
      </w:r>
      <w:r w:rsidR="00AC27A7">
        <w:rPr>
          <w:rFonts w:ascii="Calibri" w:eastAsia="Times New Roman" w:hAnsi="Calibri" w:cs="Times New Roman"/>
          <w:lang w:eastAsia="it-IT"/>
        </w:rPr>
        <w:t>.</w:t>
      </w:r>
    </w:p>
    <w:p w14:paraId="7A81993C" w14:textId="1094A264" w:rsidR="00957EB5" w:rsidRDefault="00BC28E5" w:rsidP="00566090">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In caso di ricezione di segnalazioni, a</w:t>
      </w:r>
      <w:r w:rsidR="00C016E8">
        <w:rPr>
          <w:rFonts w:ascii="Calibri" w:eastAsia="Times New Roman" w:hAnsi="Calibri" w:cs="Times New Roman"/>
          <w:lang w:eastAsia="it-IT"/>
        </w:rPr>
        <w:t>i fini dell’accertamento della responsabilità contabile, amministrativa, civile e penale derivante dalle violazioni accertate, i</w:t>
      </w:r>
      <w:r w:rsidR="005D5EF2" w:rsidRPr="00927131">
        <w:rPr>
          <w:rFonts w:ascii="Calibri" w:eastAsia="Times New Roman" w:hAnsi="Calibri" w:cs="Times New Roman"/>
          <w:lang w:eastAsia="it-IT"/>
        </w:rPr>
        <w:t>l R</w:t>
      </w:r>
      <w:r w:rsidR="00957EB5" w:rsidRPr="00927131">
        <w:rPr>
          <w:rFonts w:ascii="Calibri" w:eastAsia="Times New Roman" w:hAnsi="Calibri" w:cs="Times New Roman"/>
          <w:lang w:eastAsia="it-IT"/>
        </w:rPr>
        <w:t>PC</w:t>
      </w:r>
      <w:r w:rsidR="00AC7B65" w:rsidRPr="00927131">
        <w:rPr>
          <w:rFonts w:ascii="Calibri" w:eastAsia="Times New Roman" w:hAnsi="Calibri" w:cs="Times New Roman"/>
          <w:lang w:eastAsia="it-IT"/>
        </w:rPr>
        <w:t>T</w:t>
      </w:r>
      <w:r w:rsidR="005D5EF2" w:rsidRPr="00927131">
        <w:rPr>
          <w:rFonts w:ascii="Calibri" w:eastAsia="Times New Roman" w:hAnsi="Calibri" w:cs="Times New Roman"/>
          <w:lang w:eastAsia="it-IT"/>
        </w:rPr>
        <w:t xml:space="preserve"> ha il potere di attivare – in raccordo </w:t>
      </w:r>
      <w:r w:rsidR="00651CA3" w:rsidRPr="00927131">
        <w:rPr>
          <w:rFonts w:ascii="Calibri" w:eastAsia="Times New Roman" w:hAnsi="Calibri" w:cs="Times New Roman"/>
          <w:lang w:eastAsia="it-IT"/>
        </w:rPr>
        <w:t xml:space="preserve">con il </w:t>
      </w:r>
      <w:r w:rsidR="000A49E2" w:rsidRPr="00927131">
        <w:rPr>
          <w:rFonts w:ascii="Calibri" w:eastAsia="Times New Roman" w:hAnsi="Calibri" w:cs="Times New Roman"/>
          <w:lang w:eastAsia="it-IT"/>
        </w:rPr>
        <w:t>Consiglio</w:t>
      </w:r>
      <w:r w:rsidR="005D5EF2" w:rsidRPr="00927131">
        <w:rPr>
          <w:rFonts w:ascii="Calibri" w:eastAsia="Times New Roman" w:hAnsi="Calibri" w:cs="Times New Roman"/>
          <w:lang w:eastAsia="it-IT"/>
        </w:rPr>
        <w:t>– le autorità giudiziarie competenti</w:t>
      </w:r>
      <w:r w:rsidR="00AC27A7">
        <w:rPr>
          <w:rFonts w:ascii="Calibri" w:eastAsia="Times New Roman" w:hAnsi="Calibri" w:cs="Times New Roman"/>
          <w:lang w:eastAsia="it-IT"/>
        </w:rPr>
        <w:t>.</w:t>
      </w:r>
    </w:p>
    <w:p w14:paraId="3857D110" w14:textId="5B1349C3" w:rsidR="005D5EF2" w:rsidRPr="00C016E8" w:rsidRDefault="00C016E8" w:rsidP="00C016E8">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Ai dipendenti e agli altri soggetti destinatari, deve essere sempre garantito </w:t>
      </w:r>
      <w:r w:rsidR="00A411C9">
        <w:rPr>
          <w:rFonts w:ascii="Calibri" w:eastAsia="Times New Roman" w:hAnsi="Calibri" w:cs="Times New Roman"/>
          <w:lang w:eastAsia="it-IT"/>
        </w:rPr>
        <w:t xml:space="preserve">che </w:t>
      </w:r>
      <w:r>
        <w:rPr>
          <w:rFonts w:ascii="Calibri" w:eastAsia="Times New Roman" w:hAnsi="Calibri" w:cs="Times New Roman"/>
          <w:lang w:eastAsia="it-IT"/>
        </w:rPr>
        <w:t>lo svolgimento de</w:t>
      </w:r>
      <w:r w:rsidR="008A0F60" w:rsidRPr="00C016E8">
        <w:rPr>
          <w:rFonts w:ascii="Calibri" w:eastAsia="Times New Roman" w:hAnsi="Calibri" w:cs="Times New Roman"/>
          <w:lang w:eastAsia="it-IT"/>
        </w:rPr>
        <w:t xml:space="preserve">l procedimento disciplinare </w:t>
      </w:r>
      <w:r w:rsidR="00A411C9">
        <w:rPr>
          <w:rFonts w:ascii="Calibri" w:eastAsia="Times New Roman" w:hAnsi="Calibri" w:cs="Times New Roman"/>
          <w:lang w:eastAsia="it-IT"/>
        </w:rPr>
        <w:t xml:space="preserve">sia disposo </w:t>
      </w:r>
      <w:r w:rsidR="008A0F60" w:rsidRPr="00C016E8">
        <w:rPr>
          <w:rFonts w:ascii="Calibri" w:eastAsia="Times New Roman" w:hAnsi="Calibri" w:cs="Times New Roman"/>
          <w:lang w:eastAsia="it-IT"/>
        </w:rPr>
        <w:t xml:space="preserve">nel rispetto della normativa di riferimento e della contrattazione collettiva e integrativa e nel rispetto delle </w:t>
      </w:r>
      <w:r w:rsidR="005D5EF2" w:rsidRPr="00C016E8">
        <w:rPr>
          <w:rFonts w:ascii="Calibri" w:eastAsia="Times New Roman" w:hAnsi="Calibri" w:cs="Times New Roman"/>
          <w:lang w:eastAsia="it-IT"/>
        </w:rPr>
        <w:t>garanzie stabi</w:t>
      </w:r>
      <w:r w:rsidR="006C198E" w:rsidRPr="00C016E8">
        <w:rPr>
          <w:rFonts w:ascii="Calibri" w:eastAsia="Times New Roman" w:hAnsi="Calibri" w:cs="Times New Roman"/>
          <w:lang w:eastAsia="it-IT"/>
        </w:rPr>
        <w:t>lite dalle disposizioni vigenti</w:t>
      </w:r>
      <w:r w:rsidR="00AC27A7">
        <w:rPr>
          <w:rFonts w:ascii="Calibri" w:eastAsia="Times New Roman" w:hAnsi="Calibri" w:cs="Times New Roman"/>
          <w:lang w:eastAsia="it-IT"/>
        </w:rPr>
        <w:t>.</w:t>
      </w:r>
    </w:p>
    <w:p w14:paraId="56BFC0F6" w14:textId="64790F5F" w:rsidR="00FF4A6C" w:rsidRDefault="00613C52" w:rsidP="00613C52">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613C52">
        <w:rPr>
          <w:rFonts w:ascii="Calibri" w:eastAsia="Times New Roman" w:hAnsi="Calibri" w:cs="Times New Roman"/>
          <w:lang w:eastAsia="it-IT"/>
        </w:rPr>
        <w:t xml:space="preserve">I soggetti destinatari del presente codice sono obbligati a partecipare alle attività formative in materia di trasparenza ed integrità, con particolare riferimento ai contenuti del codice di comportamento </w:t>
      </w:r>
      <w:r w:rsidR="00A411C9">
        <w:rPr>
          <w:rFonts w:ascii="Calibri" w:eastAsia="Times New Roman" w:hAnsi="Calibri" w:cs="Times New Roman"/>
          <w:lang w:eastAsia="it-IT"/>
        </w:rPr>
        <w:t>programmati da</w:t>
      </w:r>
      <w:r w:rsidR="005D5EF2" w:rsidRPr="00613C52">
        <w:rPr>
          <w:rFonts w:ascii="Calibri" w:eastAsia="Times New Roman" w:hAnsi="Calibri" w:cs="Times New Roman"/>
          <w:lang w:eastAsia="it-IT"/>
        </w:rPr>
        <w:t>l R</w:t>
      </w:r>
      <w:r w:rsidR="00F57D10" w:rsidRPr="00613C52">
        <w:rPr>
          <w:rFonts w:ascii="Calibri" w:eastAsia="Times New Roman" w:hAnsi="Calibri" w:cs="Times New Roman"/>
          <w:lang w:eastAsia="it-IT"/>
        </w:rPr>
        <w:t>PC</w:t>
      </w:r>
      <w:r w:rsidR="00B71B8C" w:rsidRPr="00613C52">
        <w:rPr>
          <w:rFonts w:ascii="Calibri" w:eastAsia="Times New Roman" w:hAnsi="Calibri" w:cs="Times New Roman"/>
          <w:lang w:eastAsia="it-IT"/>
        </w:rPr>
        <w:t>T</w:t>
      </w:r>
      <w:r w:rsidR="006C198E" w:rsidRPr="00613C52">
        <w:rPr>
          <w:rFonts w:ascii="Calibri" w:eastAsia="Times New Roman" w:hAnsi="Calibri" w:cs="Times New Roman"/>
          <w:lang w:eastAsia="it-IT"/>
        </w:rPr>
        <w:t xml:space="preserve"> d’intesa con il Consiglio</w:t>
      </w:r>
      <w:r w:rsidRPr="00613C52">
        <w:rPr>
          <w:rFonts w:ascii="Calibri" w:eastAsia="Times New Roman" w:hAnsi="Calibri" w:cs="Times New Roman"/>
          <w:lang w:eastAsia="it-IT"/>
        </w:rPr>
        <w:t xml:space="preserve">, aderendo anche alla programmazione disposta dal </w:t>
      </w:r>
      <w:r w:rsidR="00CC6708">
        <w:rPr>
          <w:rFonts w:ascii="Calibri" w:eastAsia="Times New Roman" w:hAnsi="Calibri" w:cs="Times New Roman"/>
          <w:lang w:eastAsia="it-IT"/>
        </w:rPr>
        <w:t>Consiglio</w:t>
      </w:r>
      <w:r w:rsidRPr="00613C52">
        <w:rPr>
          <w:rFonts w:ascii="Calibri" w:eastAsia="Times New Roman" w:hAnsi="Calibri" w:cs="Times New Roman"/>
          <w:lang w:eastAsia="it-IT"/>
        </w:rPr>
        <w:t xml:space="preserve"> </w:t>
      </w:r>
      <w:r w:rsidR="00CC6708">
        <w:rPr>
          <w:rFonts w:ascii="Calibri" w:eastAsia="Times New Roman" w:hAnsi="Calibri" w:cs="Times New Roman"/>
          <w:lang w:eastAsia="it-IT"/>
        </w:rPr>
        <w:t>N</w:t>
      </w:r>
      <w:r w:rsidRPr="00613C52">
        <w:rPr>
          <w:rFonts w:ascii="Calibri" w:eastAsia="Times New Roman" w:hAnsi="Calibri" w:cs="Times New Roman"/>
          <w:lang w:eastAsia="it-IT"/>
        </w:rPr>
        <w:t xml:space="preserve">azionale; altresì devono partecipare agli </w:t>
      </w:r>
      <w:r w:rsidR="00C31403" w:rsidRPr="00613C52">
        <w:rPr>
          <w:rFonts w:ascii="Calibri" w:eastAsia="Times New Roman" w:hAnsi="Calibri" w:cs="Times New Roman"/>
          <w:lang w:eastAsia="it-IT"/>
        </w:rPr>
        <w:t>aggiornament</w:t>
      </w:r>
      <w:r w:rsidRPr="00613C52">
        <w:rPr>
          <w:rFonts w:ascii="Calibri" w:eastAsia="Times New Roman" w:hAnsi="Calibri" w:cs="Times New Roman"/>
          <w:lang w:eastAsia="it-IT"/>
        </w:rPr>
        <w:t>i</w:t>
      </w:r>
      <w:r w:rsidR="00C31403" w:rsidRPr="00613C52">
        <w:rPr>
          <w:rFonts w:ascii="Calibri" w:eastAsia="Times New Roman" w:hAnsi="Calibri" w:cs="Times New Roman"/>
          <w:lang w:eastAsia="it-IT"/>
        </w:rPr>
        <w:t xml:space="preserve"> annual</w:t>
      </w:r>
      <w:r w:rsidRPr="00613C52">
        <w:rPr>
          <w:rFonts w:ascii="Calibri" w:eastAsia="Times New Roman" w:hAnsi="Calibri" w:cs="Times New Roman"/>
          <w:lang w:eastAsia="it-IT"/>
        </w:rPr>
        <w:t>i</w:t>
      </w:r>
      <w:r w:rsidR="00C31403" w:rsidRPr="00613C52">
        <w:rPr>
          <w:rFonts w:ascii="Calibri" w:eastAsia="Times New Roman" w:hAnsi="Calibri" w:cs="Times New Roman"/>
          <w:lang w:eastAsia="it-IT"/>
        </w:rPr>
        <w:t xml:space="preserve"> </w:t>
      </w:r>
      <w:r w:rsidRPr="00613C52">
        <w:rPr>
          <w:rFonts w:ascii="Calibri" w:eastAsia="Times New Roman" w:hAnsi="Calibri" w:cs="Times New Roman"/>
          <w:lang w:eastAsia="it-IT"/>
        </w:rPr>
        <w:t>s</w:t>
      </w:r>
      <w:r w:rsidR="00C31403" w:rsidRPr="00613C52">
        <w:rPr>
          <w:rFonts w:ascii="Calibri" w:eastAsia="Times New Roman" w:hAnsi="Calibri" w:cs="Times New Roman"/>
          <w:lang w:eastAsia="it-IT"/>
        </w:rPr>
        <w:t>ulle misure e sulle disposizioni applicabili</w:t>
      </w:r>
      <w:r w:rsidR="005D5EF2" w:rsidRPr="00613C52">
        <w:rPr>
          <w:rFonts w:ascii="Calibri" w:eastAsia="Times New Roman" w:hAnsi="Calibri" w:cs="Times New Roman"/>
          <w:lang w:eastAsia="it-IT"/>
        </w:rPr>
        <w:t>.</w:t>
      </w:r>
    </w:p>
    <w:p w14:paraId="11344E74" w14:textId="7339325A" w:rsidR="00613C52" w:rsidRPr="00613C52" w:rsidRDefault="00613C52" w:rsidP="00613C52">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I soggetti destinatari devono altresì partecipare alle attività formative inerenti ai temi dell’etica pubblica, con specifico riferimento al comportamento etico, da svolgersi obbligatoriamente a seguito dell’assunzione e ogni volta in cui vi sia un passaggio a ruoli o funzioni superiori o trasferimento del personale.</w:t>
      </w:r>
    </w:p>
    <w:p w14:paraId="155A891E" w14:textId="73F9E7D5" w:rsidR="00EF7C46" w:rsidRPr="00927131" w:rsidRDefault="00EF7C46"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553FC978" w14:textId="77777777" w:rsidR="003C692D" w:rsidRPr="00927131" w:rsidRDefault="003C692D" w:rsidP="0038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3F00D819" w14:textId="738E0457" w:rsidR="00EF7C46" w:rsidRPr="00927131" w:rsidRDefault="006C198E" w:rsidP="00636EE9">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Art. 1</w:t>
      </w:r>
      <w:r w:rsidR="00BD6557">
        <w:rPr>
          <w:rFonts w:ascii="Calibri" w:eastAsia="Times New Roman" w:hAnsi="Calibri" w:cs="Times New Roman"/>
          <w:b/>
          <w:lang w:eastAsia="it-IT"/>
        </w:rPr>
        <w:t>7</w:t>
      </w:r>
      <w:r w:rsidR="00AA5669" w:rsidRPr="00927131">
        <w:rPr>
          <w:rFonts w:ascii="Calibri" w:eastAsia="Times New Roman" w:hAnsi="Calibri" w:cs="Times New Roman"/>
          <w:b/>
          <w:lang w:eastAsia="it-IT"/>
        </w:rPr>
        <w:t xml:space="preserve"> - </w:t>
      </w:r>
      <w:r w:rsidR="00EF7C46" w:rsidRPr="00927131">
        <w:rPr>
          <w:rFonts w:ascii="Calibri" w:eastAsia="Times New Roman" w:hAnsi="Calibri" w:cs="Times New Roman"/>
          <w:b/>
          <w:lang w:eastAsia="it-IT"/>
        </w:rPr>
        <w:t xml:space="preserve">Responsabilità conseguente alla violazione dei doveri del </w:t>
      </w:r>
      <w:r w:rsidR="00393B07" w:rsidRPr="00927131">
        <w:rPr>
          <w:rFonts w:ascii="Calibri" w:eastAsia="Times New Roman" w:hAnsi="Calibri" w:cs="Times New Roman"/>
          <w:b/>
          <w:lang w:eastAsia="it-IT"/>
        </w:rPr>
        <w:t>C</w:t>
      </w:r>
      <w:r w:rsidR="00EF7C46" w:rsidRPr="00927131">
        <w:rPr>
          <w:rFonts w:ascii="Calibri" w:eastAsia="Times New Roman" w:hAnsi="Calibri" w:cs="Times New Roman"/>
          <w:b/>
          <w:lang w:eastAsia="it-IT"/>
        </w:rPr>
        <w:t>odice</w:t>
      </w:r>
    </w:p>
    <w:p w14:paraId="1E6F0529" w14:textId="6DC5E426" w:rsidR="00861B0A" w:rsidRPr="00927131" w:rsidRDefault="00FC159B" w:rsidP="00566090">
      <w:pPr>
        <w:pStyle w:val="Paragrafoelenco"/>
        <w:numPr>
          <w:ilvl w:val="0"/>
          <w:numId w:val="11"/>
        </w:numPr>
        <w:tabs>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In attuazione dell</w:t>
      </w:r>
      <w:r w:rsidR="006C198E" w:rsidRPr="00927131">
        <w:rPr>
          <w:rFonts w:ascii="Calibri" w:eastAsia="Times New Roman" w:hAnsi="Calibri" w:cs="Times New Roman"/>
          <w:lang w:eastAsia="it-IT"/>
        </w:rPr>
        <w:t>’art. 16 del C</w:t>
      </w:r>
      <w:r w:rsidR="00861B0A" w:rsidRPr="00927131">
        <w:rPr>
          <w:rFonts w:ascii="Calibri" w:eastAsia="Times New Roman" w:hAnsi="Calibri" w:cs="Times New Roman"/>
          <w:lang w:eastAsia="it-IT"/>
        </w:rPr>
        <w:t xml:space="preserve">odice </w:t>
      </w:r>
      <w:r w:rsidR="006C198E" w:rsidRPr="00927131">
        <w:rPr>
          <w:rFonts w:ascii="Calibri" w:eastAsia="Times New Roman" w:hAnsi="Calibri" w:cs="Times New Roman"/>
          <w:lang w:eastAsia="it-IT"/>
        </w:rPr>
        <w:t>G</w:t>
      </w:r>
      <w:r w:rsidR="00861B0A" w:rsidRPr="00927131">
        <w:rPr>
          <w:rFonts w:ascii="Calibri" w:eastAsia="Times New Roman" w:hAnsi="Calibri" w:cs="Times New Roman"/>
          <w:lang w:eastAsia="it-IT"/>
        </w:rPr>
        <w:t xml:space="preserve">enerale, la violazione degli obblighi contenuti nel </w:t>
      </w:r>
      <w:r w:rsidR="00C31403" w:rsidRPr="00927131">
        <w:rPr>
          <w:rFonts w:ascii="Calibri" w:eastAsia="Times New Roman" w:hAnsi="Calibri" w:cs="Times New Roman"/>
          <w:lang w:eastAsia="it-IT"/>
        </w:rPr>
        <w:t>C</w:t>
      </w:r>
      <w:r w:rsidR="00861B0A" w:rsidRPr="00927131">
        <w:rPr>
          <w:rFonts w:ascii="Calibri" w:eastAsia="Times New Roman" w:hAnsi="Calibri" w:cs="Times New Roman"/>
          <w:lang w:eastAsia="it-IT"/>
        </w:rPr>
        <w:t xml:space="preserve">odice </w:t>
      </w:r>
      <w:r w:rsidR="006C198E" w:rsidRPr="00927131">
        <w:rPr>
          <w:rFonts w:ascii="Calibri" w:eastAsia="Times New Roman" w:hAnsi="Calibri" w:cs="Times New Roman"/>
          <w:lang w:eastAsia="it-IT"/>
        </w:rPr>
        <w:t>G</w:t>
      </w:r>
      <w:r w:rsidR="00C31403" w:rsidRPr="00927131">
        <w:rPr>
          <w:rFonts w:ascii="Calibri" w:eastAsia="Times New Roman" w:hAnsi="Calibri" w:cs="Times New Roman"/>
          <w:lang w:eastAsia="it-IT"/>
        </w:rPr>
        <w:t>enerale e nel presente Codice</w:t>
      </w:r>
      <w:r w:rsidR="007B4A70">
        <w:rPr>
          <w:rFonts w:ascii="Calibri" w:eastAsia="Times New Roman" w:hAnsi="Calibri" w:cs="Times New Roman"/>
          <w:lang w:eastAsia="it-IT"/>
        </w:rPr>
        <w:t xml:space="preserve">, </w:t>
      </w:r>
      <w:r w:rsidR="007B4A70" w:rsidRPr="00927131">
        <w:rPr>
          <w:rFonts w:ascii="Calibri" w:eastAsia="Times New Roman" w:hAnsi="Calibri" w:cs="Times New Roman"/>
          <w:lang w:eastAsia="it-IT"/>
        </w:rPr>
        <w:t>poiché costituisce comportamento contrario ai doveri di ufficio</w:t>
      </w:r>
      <w:r w:rsidR="007B4A70">
        <w:rPr>
          <w:rFonts w:ascii="Calibri" w:eastAsia="Times New Roman" w:hAnsi="Calibri" w:cs="Times New Roman"/>
          <w:lang w:eastAsia="it-IT"/>
        </w:rPr>
        <w:t>,</w:t>
      </w:r>
      <w:r w:rsidR="00C31403" w:rsidRPr="00927131">
        <w:rPr>
          <w:rFonts w:ascii="Calibri" w:eastAsia="Times New Roman" w:hAnsi="Calibri" w:cs="Times New Roman"/>
          <w:lang w:eastAsia="it-IT"/>
        </w:rPr>
        <w:t xml:space="preserve"> </w:t>
      </w:r>
      <w:r w:rsidR="00BD6557">
        <w:rPr>
          <w:rFonts w:ascii="Calibri" w:eastAsia="Times New Roman" w:hAnsi="Calibri" w:cs="Times New Roman"/>
          <w:lang w:eastAsia="it-IT"/>
        </w:rPr>
        <w:t xml:space="preserve">dà luogo alla responsabilità </w:t>
      </w:r>
      <w:r w:rsidR="00861B0A" w:rsidRPr="00927131">
        <w:rPr>
          <w:rFonts w:ascii="Calibri" w:eastAsia="Times New Roman" w:hAnsi="Calibri" w:cs="Times New Roman"/>
          <w:lang w:eastAsia="it-IT"/>
        </w:rPr>
        <w:t>disciplinare</w:t>
      </w:r>
      <w:r w:rsidR="00BD6557">
        <w:rPr>
          <w:rFonts w:ascii="Calibri" w:eastAsia="Times New Roman" w:hAnsi="Calibri" w:cs="Times New Roman"/>
          <w:lang w:eastAsia="it-IT"/>
        </w:rPr>
        <w:t xml:space="preserve"> accertata all’esito del procedimento disciplinare e nel rispetto dei principi di gradualità e proporzionalità delle sanzioni</w:t>
      </w:r>
      <w:r w:rsidR="00AC27A7">
        <w:rPr>
          <w:rFonts w:ascii="Calibri" w:eastAsia="Times New Roman" w:hAnsi="Calibri" w:cs="Times New Roman"/>
          <w:lang w:eastAsia="it-IT"/>
        </w:rPr>
        <w:t>.</w:t>
      </w:r>
    </w:p>
    <w:p w14:paraId="2425B3B6" w14:textId="77777777" w:rsidR="00EF7C46" w:rsidRPr="00927131" w:rsidRDefault="00861B0A" w:rsidP="00566090">
      <w:pPr>
        <w:pStyle w:val="Paragrafoelenco"/>
        <w:numPr>
          <w:ilvl w:val="0"/>
          <w:numId w:val="11"/>
        </w:numPr>
        <w:tabs>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Le </w:t>
      </w:r>
      <w:r w:rsidR="00C31403" w:rsidRPr="00927131">
        <w:rPr>
          <w:rFonts w:ascii="Calibri" w:eastAsia="Times New Roman" w:hAnsi="Calibri" w:cs="Times New Roman"/>
          <w:lang w:eastAsia="it-IT"/>
        </w:rPr>
        <w:t>sanzioni applicabili</w:t>
      </w:r>
      <w:r w:rsidRPr="00927131">
        <w:rPr>
          <w:rFonts w:ascii="Calibri" w:eastAsia="Times New Roman" w:hAnsi="Calibri" w:cs="Times New Roman"/>
          <w:lang w:eastAsia="it-IT"/>
        </w:rPr>
        <w:t xml:space="preserve"> </w:t>
      </w:r>
      <w:r w:rsidR="00C31403" w:rsidRPr="00927131">
        <w:rPr>
          <w:rFonts w:ascii="Calibri" w:eastAsia="Times New Roman" w:hAnsi="Calibri" w:cs="Times New Roman"/>
          <w:lang w:eastAsia="it-IT"/>
        </w:rPr>
        <w:t>sono quelle previste dalla legge, dai regolamenti e dai contratti collettivi</w:t>
      </w:r>
      <w:r w:rsidR="00150304" w:rsidRPr="00927131">
        <w:rPr>
          <w:rFonts w:ascii="Calibri" w:eastAsia="Times New Roman" w:hAnsi="Calibri" w:cs="Times New Roman"/>
          <w:lang w:eastAsia="it-IT"/>
        </w:rPr>
        <w:t xml:space="preserve"> di riferimento</w:t>
      </w:r>
      <w:r w:rsidR="00C31403" w:rsidRPr="00927131">
        <w:rPr>
          <w:rFonts w:ascii="Calibri" w:eastAsia="Times New Roman" w:hAnsi="Calibri" w:cs="Times New Roman"/>
          <w:lang w:eastAsia="it-IT"/>
        </w:rPr>
        <w:t>.</w:t>
      </w:r>
    </w:p>
    <w:p w14:paraId="204CE72E" w14:textId="6443B0E1" w:rsidR="00EB58E1" w:rsidRPr="00927131" w:rsidRDefault="006C198E" w:rsidP="00636EE9">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lastRenderedPageBreak/>
        <w:t>Art. 1</w:t>
      </w:r>
      <w:r w:rsidR="00545194">
        <w:rPr>
          <w:rFonts w:ascii="Calibri" w:eastAsia="Times New Roman" w:hAnsi="Calibri" w:cs="Times New Roman"/>
          <w:b/>
          <w:lang w:eastAsia="it-IT"/>
        </w:rPr>
        <w:t>8</w:t>
      </w:r>
      <w:r w:rsidR="00AA5669" w:rsidRPr="00927131">
        <w:rPr>
          <w:rFonts w:ascii="Calibri" w:eastAsia="Times New Roman" w:hAnsi="Calibri" w:cs="Times New Roman"/>
          <w:b/>
          <w:lang w:eastAsia="it-IT"/>
        </w:rPr>
        <w:t xml:space="preserve"> - </w:t>
      </w:r>
      <w:r w:rsidR="00EB58E1" w:rsidRPr="00927131">
        <w:rPr>
          <w:rFonts w:ascii="Calibri" w:eastAsia="Times New Roman" w:hAnsi="Calibri" w:cs="Times New Roman"/>
          <w:b/>
          <w:lang w:eastAsia="it-IT"/>
        </w:rPr>
        <w:t>Disposizioni transitorie e di adeguamento</w:t>
      </w:r>
    </w:p>
    <w:p w14:paraId="369C2009" w14:textId="6E99E4C0" w:rsidR="003270F1" w:rsidRDefault="00EB58E1" w:rsidP="00396975">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sidRPr="00927131">
        <w:rPr>
          <w:rFonts w:ascii="Calibri" w:eastAsia="Times New Roman" w:hAnsi="Calibri" w:cs="Times New Roman"/>
          <w:lang w:eastAsia="it-IT"/>
        </w:rPr>
        <w:t xml:space="preserve">Il </w:t>
      </w:r>
      <w:r w:rsidR="00AC27A7">
        <w:rPr>
          <w:rFonts w:ascii="Calibri" w:eastAsia="Times New Roman" w:hAnsi="Calibri" w:cs="Times New Roman"/>
          <w:lang w:eastAsia="it-IT"/>
        </w:rPr>
        <w:t>C</w:t>
      </w:r>
      <w:r w:rsidRPr="00927131">
        <w:rPr>
          <w:rFonts w:ascii="Calibri" w:eastAsia="Times New Roman" w:hAnsi="Calibri" w:cs="Times New Roman"/>
          <w:lang w:eastAsia="it-IT"/>
        </w:rPr>
        <w:t xml:space="preserve">odice di </w:t>
      </w:r>
      <w:r w:rsidR="00AC27A7">
        <w:rPr>
          <w:rFonts w:ascii="Calibri" w:eastAsia="Times New Roman" w:hAnsi="Calibri" w:cs="Times New Roman"/>
          <w:lang w:eastAsia="it-IT"/>
        </w:rPr>
        <w:t>C</w:t>
      </w:r>
      <w:r w:rsidRPr="00927131">
        <w:rPr>
          <w:rFonts w:ascii="Calibri" w:eastAsia="Times New Roman" w:hAnsi="Calibri" w:cs="Times New Roman"/>
          <w:lang w:eastAsia="it-IT"/>
        </w:rPr>
        <w:t xml:space="preserve">omportamento </w:t>
      </w:r>
      <w:r w:rsidR="000B1F54">
        <w:rPr>
          <w:rFonts w:ascii="Calibri" w:eastAsia="Times New Roman" w:hAnsi="Calibri" w:cs="Times New Roman"/>
          <w:lang w:eastAsia="it-IT"/>
        </w:rPr>
        <w:t xml:space="preserve">costituisce </w:t>
      </w:r>
      <w:r w:rsidR="00396975" w:rsidRPr="00927131">
        <w:rPr>
          <w:rFonts w:ascii="Calibri" w:eastAsia="Times New Roman" w:hAnsi="Calibri" w:cs="Times New Roman"/>
          <w:lang w:eastAsia="it-IT"/>
        </w:rPr>
        <w:t>misura di prevenzione della corruzione</w:t>
      </w:r>
      <w:r w:rsidR="000B1F54">
        <w:rPr>
          <w:rFonts w:ascii="Calibri" w:eastAsia="Times New Roman" w:hAnsi="Calibri" w:cs="Times New Roman"/>
          <w:lang w:eastAsia="it-IT"/>
        </w:rPr>
        <w:t xml:space="preserve">; </w:t>
      </w:r>
      <w:r w:rsidRPr="00927131">
        <w:rPr>
          <w:rFonts w:ascii="Calibri" w:eastAsia="Times New Roman" w:hAnsi="Calibri" w:cs="Times New Roman"/>
          <w:lang w:eastAsia="it-IT"/>
        </w:rPr>
        <w:t xml:space="preserve">i suoi contenuti potranno essere integrati e modificati </w:t>
      </w:r>
      <w:r w:rsidR="000B1F54">
        <w:rPr>
          <w:rFonts w:ascii="Calibri" w:eastAsia="Times New Roman" w:hAnsi="Calibri" w:cs="Times New Roman"/>
          <w:lang w:eastAsia="it-IT"/>
        </w:rPr>
        <w:t xml:space="preserve">a seguito </w:t>
      </w:r>
      <w:r w:rsidR="001C03E2">
        <w:rPr>
          <w:rFonts w:ascii="Calibri" w:eastAsia="Times New Roman" w:hAnsi="Calibri" w:cs="Times New Roman"/>
          <w:lang w:eastAsia="it-IT"/>
        </w:rPr>
        <w:t>di modifiche organizzative o modifiche normative e regolamentari</w:t>
      </w:r>
      <w:r w:rsidR="003270F1">
        <w:rPr>
          <w:rFonts w:ascii="Calibri" w:eastAsia="Times New Roman" w:hAnsi="Calibri" w:cs="Times New Roman"/>
          <w:lang w:eastAsia="it-IT"/>
        </w:rPr>
        <w:t xml:space="preserve"> e comunque l’Ordine si impegna ad una sua revisione su base quadriennale, </w:t>
      </w:r>
      <w:r w:rsidR="00CC6708">
        <w:rPr>
          <w:rFonts w:ascii="Calibri" w:eastAsia="Times New Roman" w:hAnsi="Calibri" w:cs="Times New Roman"/>
          <w:lang w:eastAsia="it-IT"/>
        </w:rPr>
        <w:t xml:space="preserve">o </w:t>
      </w:r>
      <w:r w:rsidR="003270F1">
        <w:rPr>
          <w:rFonts w:ascii="Calibri" w:eastAsia="Times New Roman" w:hAnsi="Calibri" w:cs="Times New Roman"/>
          <w:lang w:eastAsia="it-IT"/>
        </w:rPr>
        <w:t>in concomitanza del subentro del nuovo Consiglio.</w:t>
      </w:r>
    </w:p>
    <w:p w14:paraId="58A857D6" w14:textId="002569DD" w:rsidR="00EB58E1" w:rsidRPr="00927131" w:rsidRDefault="003270F1" w:rsidP="00396975">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I</w:t>
      </w:r>
      <w:r w:rsidR="00EB58E1" w:rsidRPr="00927131">
        <w:rPr>
          <w:rFonts w:ascii="Calibri" w:eastAsia="Times New Roman" w:hAnsi="Calibri" w:cs="Times New Roman"/>
          <w:lang w:eastAsia="it-IT"/>
        </w:rPr>
        <w:t>n coerenza e conformità con quanto previsto nel P</w:t>
      </w:r>
      <w:r w:rsidR="00F57D10" w:rsidRPr="00927131">
        <w:rPr>
          <w:rFonts w:ascii="Calibri" w:eastAsia="Times New Roman" w:hAnsi="Calibri" w:cs="Times New Roman"/>
          <w:lang w:eastAsia="it-IT"/>
        </w:rPr>
        <w:t>TPC</w:t>
      </w:r>
      <w:r w:rsidR="00947B15" w:rsidRPr="00927131">
        <w:rPr>
          <w:rFonts w:ascii="Calibri" w:eastAsia="Times New Roman" w:hAnsi="Calibri" w:cs="Times New Roman"/>
          <w:lang w:eastAsia="it-IT"/>
        </w:rPr>
        <w:t>T</w:t>
      </w:r>
      <w:r w:rsidR="0051390D" w:rsidRPr="00927131">
        <w:rPr>
          <w:rFonts w:ascii="Calibri" w:eastAsia="Times New Roman" w:hAnsi="Calibri" w:cs="Times New Roman"/>
          <w:lang w:eastAsia="it-IT"/>
        </w:rPr>
        <w:t xml:space="preserve"> </w:t>
      </w:r>
      <w:r w:rsidR="00396975" w:rsidRPr="00927131">
        <w:rPr>
          <w:rFonts w:ascii="Calibri" w:eastAsia="Times New Roman" w:hAnsi="Calibri" w:cs="Times New Roman"/>
          <w:lang w:eastAsia="it-IT"/>
        </w:rPr>
        <w:t xml:space="preserve">di tempo in tempo vigente, </w:t>
      </w:r>
      <w:r w:rsidR="00EB58E1" w:rsidRPr="00927131">
        <w:rPr>
          <w:rFonts w:ascii="Calibri" w:eastAsia="Times New Roman" w:hAnsi="Calibri" w:cs="Times New Roman"/>
          <w:lang w:eastAsia="it-IT"/>
        </w:rPr>
        <w:t xml:space="preserve">il presente </w:t>
      </w:r>
      <w:r w:rsidR="00AC6241" w:rsidRPr="00927131">
        <w:rPr>
          <w:rFonts w:ascii="Calibri" w:eastAsia="Times New Roman" w:hAnsi="Calibri" w:cs="Times New Roman"/>
          <w:lang w:eastAsia="it-IT"/>
        </w:rPr>
        <w:t>C</w:t>
      </w:r>
      <w:r w:rsidR="00EB58E1" w:rsidRPr="00927131">
        <w:rPr>
          <w:rFonts w:ascii="Calibri" w:eastAsia="Times New Roman" w:hAnsi="Calibri" w:cs="Times New Roman"/>
          <w:lang w:eastAsia="it-IT"/>
        </w:rPr>
        <w:t xml:space="preserve">odice </w:t>
      </w:r>
      <w:r w:rsidR="002623AC" w:rsidRPr="00927131">
        <w:rPr>
          <w:rFonts w:ascii="Calibri" w:eastAsia="Times New Roman" w:hAnsi="Calibri" w:cs="Times New Roman"/>
          <w:lang w:eastAsia="it-IT"/>
        </w:rPr>
        <w:t>dovrà essere letto congiuntamente alle</w:t>
      </w:r>
      <w:r w:rsidR="00EB58E1" w:rsidRPr="00927131">
        <w:rPr>
          <w:rFonts w:ascii="Calibri" w:eastAsia="Times New Roman" w:hAnsi="Calibri" w:cs="Times New Roman"/>
          <w:lang w:eastAsia="it-IT"/>
        </w:rPr>
        <w:t xml:space="preserve"> ulteriori disposizioni specifiche per i dipendenti che operano nelle aree individuate particolarmente a rischio</w:t>
      </w:r>
      <w:r w:rsidR="00580B96" w:rsidRPr="00927131">
        <w:rPr>
          <w:rFonts w:ascii="Calibri" w:eastAsia="Times New Roman" w:hAnsi="Calibri" w:cs="Times New Roman"/>
          <w:lang w:eastAsia="it-IT"/>
        </w:rPr>
        <w:t>.</w:t>
      </w:r>
    </w:p>
    <w:p w14:paraId="7AE3A9AA" w14:textId="77777777" w:rsidR="005C5BF6" w:rsidRPr="00927131" w:rsidRDefault="005C5BF6"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195A0959" w14:textId="77777777" w:rsidR="00BF173F" w:rsidRPr="00927131" w:rsidRDefault="00BF173F" w:rsidP="006D678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w:eastAsia="Times New Roman" w:hAnsi="Calibri" w:cs="Times New Roman"/>
          <w:b/>
          <w:lang w:eastAsia="it-IT"/>
        </w:rPr>
      </w:pPr>
    </w:p>
    <w:p w14:paraId="12C912F6" w14:textId="4A63B157" w:rsidR="00192C9C" w:rsidRPr="00927131" w:rsidRDefault="00BF173F" w:rsidP="00636EE9">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eastAsia="it-IT"/>
        </w:rPr>
      </w:pPr>
      <w:r w:rsidRPr="00927131">
        <w:rPr>
          <w:rFonts w:ascii="Calibri" w:eastAsia="Times New Roman" w:hAnsi="Calibri" w:cs="Times New Roman"/>
          <w:b/>
          <w:lang w:eastAsia="it-IT"/>
        </w:rPr>
        <w:t>Art. 1</w:t>
      </w:r>
      <w:r w:rsidR="00545194">
        <w:rPr>
          <w:rFonts w:ascii="Calibri" w:eastAsia="Times New Roman" w:hAnsi="Calibri" w:cs="Times New Roman"/>
          <w:b/>
          <w:lang w:eastAsia="it-IT"/>
        </w:rPr>
        <w:t>9</w:t>
      </w:r>
      <w:r w:rsidR="00AA5669" w:rsidRPr="00927131">
        <w:rPr>
          <w:rFonts w:ascii="Calibri" w:eastAsia="Times New Roman" w:hAnsi="Calibri" w:cs="Times New Roman"/>
          <w:b/>
          <w:lang w:eastAsia="it-IT"/>
        </w:rPr>
        <w:t xml:space="preserve"> - </w:t>
      </w:r>
      <w:r w:rsidR="00192C9C" w:rsidRPr="00927131">
        <w:rPr>
          <w:rFonts w:ascii="Calibri" w:eastAsia="Times New Roman" w:hAnsi="Calibri" w:cs="Times New Roman"/>
          <w:b/>
          <w:lang w:eastAsia="it-IT"/>
        </w:rPr>
        <w:t>Disposizioni finali</w:t>
      </w:r>
    </w:p>
    <w:p w14:paraId="46E9208A" w14:textId="6C3BA1B0" w:rsidR="0051390D" w:rsidRPr="00927131" w:rsidRDefault="000B1F54" w:rsidP="00566090">
      <w:pPr>
        <w:numPr>
          <w:ilvl w:val="0"/>
          <w:numId w:val="12"/>
        </w:numPr>
        <w:spacing w:after="0" w:line="240" w:lineRule="auto"/>
        <w:ind w:left="426" w:hanging="426"/>
        <w:jc w:val="both"/>
        <w:rPr>
          <w:rFonts w:ascii="Calibri" w:eastAsia="Times New Roman" w:hAnsi="Calibri" w:cs="Times New Roman"/>
          <w:lang w:eastAsia="it-IT"/>
        </w:rPr>
      </w:pPr>
      <w:r>
        <w:rPr>
          <w:rFonts w:ascii="Calibri" w:eastAsia="Times New Roman" w:hAnsi="Calibri" w:cs="Times New Roman"/>
          <w:lang w:eastAsia="it-IT"/>
        </w:rPr>
        <w:t xml:space="preserve">Ai fini della trasparenza, il </w:t>
      </w:r>
      <w:r w:rsidR="0051390D" w:rsidRPr="00927131">
        <w:rPr>
          <w:rFonts w:ascii="Calibri" w:eastAsia="Times New Roman" w:hAnsi="Calibri" w:cs="Times New Roman"/>
          <w:lang w:eastAsia="it-IT"/>
        </w:rPr>
        <w:t xml:space="preserve">presente codice </w:t>
      </w:r>
      <w:r>
        <w:rPr>
          <w:rFonts w:ascii="Calibri" w:eastAsia="Times New Roman" w:hAnsi="Calibri" w:cs="Times New Roman"/>
          <w:lang w:eastAsia="it-IT"/>
        </w:rPr>
        <w:t>è p</w:t>
      </w:r>
      <w:r w:rsidR="0051390D" w:rsidRPr="00927131">
        <w:rPr>
          <w:rFonts w:ascii="Calibri" w:eastAsia="Times New Roman" w:hAnsi="Calibri" w:cs="Times New Roman"/>
          <w:lang w:eastAsia="it-IT"/>
        </w:rPr>
        <w:t xml:space="preserve">ubblicato </w:t>
      </w:r>
      <w:r>
        <w:rPr>
          <w:rFonts w:ascii="Calibri" w:eastAsia="Times New Roman" w:hAnsi="Calibri" w:cs="Times New Roman"/>
          <w:lang w:eastAsia="it-IT"/>
        </w:rPr>
        <w:t xml:space="preserve">nella sezione Amministrazione Trasparente del </w:t>
      </w:r>
      <w:r w:rsidR="00F57D10" w:rsidRPr="00927131">
        <w:rPr>
          <w:rFonts w:ascii="Calibri" w:eastAsia="Times New Roman" w:hAnsi="Calibri" w:cs="Times New Roman"/>
          <w:lang w:eastAsia="it-IT"/>
        </w:rPr>
        <w:t xml:space="preserve">sito </w:t>
      </w:r>
      <w:r w:rsidR="00947B15" w:rsidRPr="00927131">
        <w:rPr>
          <w:rFonts w:ascii="Calibri" w:eastAsia="Times New Roman" w:hAnsi="Calibri" w:cs="Times New Roman"/>
          <w:lang w:eastAsia="it-IT"/>
        </w:rPr>
        <w:t>istituzionale dell’Ordine</w:t>
      </w:r>
      <w:r>
        <w:rPr>
          <w:rFonts w:ascii="Calibri" w:eastAsia="Times New Roman" w:hAnsi="Calibri" w:cs="Times New Roman"/>
          <w:lang w:eastAsia="it-IT"/>
        </w:rPr>
        <w:t>, sottosezione “Disposizioni generali/atti generali/Codice di co</w:t>
      </w:r>
      <w:r w:rsidR="00AC27A7">
        <w:rPr>
          <w:rFonts w:ascii="Calibri" w:eastAsia="Times New Roman" w:hAnsi="Calibri" w:cs="Times New Roman"/>
          <w:lang w:eastAsia="it-IT"/>
        </w:rPr>
        <w:t>mportamento</w:t>
      </w:r>
      <w:r>
        <w:rPr>
          <w:rFonts w:ascii="Calibri" w:eastAsia="Times New Roman" w:hAnsi="Calibri" w:cs="Times New Roman"/>
          <w:lang w:eastAsia="it-IT"/>
        </w:rPr>
        <w:t>”</w:t>
      </w:r>
      <w:r w:rsidR="00AC6241" w:rsidRPr="00927131">
        <w:rPr>
          <w:rFonts w:ascii="Calibri" w:eastAsia="Times New Roman" w:hAnsi="Calibri" w:cs="Times New Roman"/>
          <w:lang w:eastAsia="it-IT"/>
        </w:rPr>
        <w:t>.</w:t>
      </w:r>
    </w:p>
    <w:p w14:paraId="7892184F" w14:textId="745CE8C8" w:rsidR="00580B96" w:rsidRPr="00927131" w:rsidRDefault="00580B96" w:rsidP="00566090">
      <w:pPr>
        <w:numPr>
          <w:ilvl w:val="0"/>
          <w:numId w:val="12"/>
        </w:numPr>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 xml:space="preserve">Il presente Codice è trasmesso a tutti </w:t>
      </w:r>
      <w:r w:rsidR="000B1F54">
        <w:rPr>
          <w:rFonts w:ascii="Calibri" w:eastAsia="Times New Roman" w:hAnsi="Calibri" w:cs="Times New Roman"/>
          <w:lang w:eastAsia="it-IT"/>
        </w:rPr>
        <w:t>i consulenti, collaboratori, Consiglieri e a tutt</w:t>
      </w:r>
      <w:r w:rsidRPr="00927131">
        <w:rPr>
          <w:rFonts w:ascii="Calibri" w:eastAsia="Times New Roman" w:hAnsi="Calibri" w:cs="Times New Roman"/>
          <w:lang w:eastAsia="it-IT"/>
        </w:rPr>
        <w:t xml:space="preserve">i </w:t>
      </w:r>
      <w:r w:rsidR="00AC6241" w:rsidRPr="00927131">
        <w:rPr>
          <w:rFonts w:ascii="Calibri" w:eastAsia="Times New Roman" w:hAnsi="Calibri" w:cs="Times New Roman"/>
          <w:lang w:eastAsia="it-IT"/>
        </w:rPr>
        <w:t xml:space="preserve">soggetti operanti a qualunque titolo per </w:t>
      </w:r>
      <w:r w:rsidR="00927131" w:rsidRPr="00927131">
        <w:rPr>
          <w:rFonts w:ascii="Calibri" w:eastAsia="Times New Roman" w:hAnsi="Calibri" w:cs="Times New Roman"/>
          <w:lang w:eastAsia="it-IT"/>
        </w:rPr>
        <w:t>l’Ordine all’atto</w:t>
      </w:r>
      <w:r w:rsidRPr="00927131">
        <w:rPr>
          <w:rFonts w:ascii="Calibri" w:eastAsia="Times New Roman" w:hAnsi="Calibri" w:cs="Times New Roman"/>
          <w:lang w:eastAsia="it-IT"/>
        </w:rPr>
        <w:t xml:space="preserve"> della sua approvazione</w:t>
      </w:r>
      <w:r w:rsidR="00AC6241" w:rsidRPr="00927131">
        <w:rPr>
          <w:rFonts w:ascii="Calibri" w:eastAsia="Times New Roman" w:hAnsi="Calibri" w:cs="Times New Roman"/>
          <w:lang w:eastAsia="it-IT"/>
        </w:rPr>
        <w:t>.</w:t>
      </w:r>
    </w:p>
    <w:p w14:paraId="17BB8829" w14:textId="213B6881" w:rsidR="00580B96" w:rsidRDefault="00580B96" w:rsidP="00566090">
      <w:pPr>
        <w:numPr>
          <w:ilvl w:val="0"/>
          <w:numId w:val="12"/>
        </w:numPr>
        <w:spacing w:after="0" w:line="240" w:lineRule="auto"/>
        <w:ind w:left="426" w:hanging="426"/>
        <w:jc w:val="both"/>
        <w:rPr>
          <w:rFonts w:ascii="Calibri" w:eastAsia="Times New Roman" w:hAnsi="Calibri" w:cs="Times New Roman"/>
          <w:lang w:eastAsia="it-IT"/>
        </w:rPr>
      </w:pPr>
      <w:r w:rsidRPr="00927131">
        <w:rPr>
          <w:rFonts w:ascii="Calibri" w:eastAsia="Times New Roman" w:hAnsi="Calibri" w:cs="Times New Roman"/>
          <w:lang w:eastAsia="it-IT"/>
        </w:rPr>
        <w:t>Il presente Codice verrà consegnato a tutti i nuovi dipendenti o nuovi collaboratori del</w:t>
      </w:r>
      <w:r w:rsidR="00782DF4" w:rsidRPr="00927131">
        <w:rPr>
          <w:rFonts w:ascii="Calibri" w:eastAsia="Times New Roman" w:hAnsi="Calibri" w:cs="Times New Roman"/>
          <w:lang w:eastAsia="it-IT"/>
        </w:rPr>
        <w:t>l’Ordine</w:t>
      </w:r>
      <w:r w:rsidRPr="00927131">
        <w:rPr>
          <w:rFonts w:ascii="Calibri" w:eastAsia="Times New Roman" w:hAnsi="Calibri" w:cs="Times New Roman"/>
          <w:lang w:eastAsia="it-IT"/>
        </w:rPr>
        <w:t xml:space="preserve"> all’atto del loro ingaggio</w:t>
      </w:r>
      <w:r w:rsidR="00947B15" w:rsidRPr="00927131">
        <w:rPr>
          <w:rFonts w:ascii="Calibri" w:eastAsia="Times New Roman" w:hAnsi="Calibri" w:cs="Times New Roman"/>
          <w:lang w:eastAsia="it-IT"/>
        </w:rPr>
        <w:t>.</w:t>
      </w:r>
    </w:p>
    <w:p w14:paraId="7FC655B5" w14:textId="30764488" w:rsidR="000B1F54" w:rsidRPr="00927131" w:rsidRDefault="000B1F54" w:rsidP="00566090">
      <w:pPr>
        <w:numPr>
          <w:ilvl w:val="0"/>
          <w:numId w:val="12"/>
        </w:numPr>
        <w:spacing w:after="0" w:line="240" w:lineRule="auto"/>
        <w:ind w:left="426" w:hanging="426"/>
        <w:jc w:val="both"/>
        <w:rPr>
          <w:rFonts w:ascii="Calibri" w:eastAsia="Times New Roman" w:hAnsi="Calibri" w:cs="Times New Roman"/>
          <w:lang w:eastAsia="it-IT"/>
        </w:rPr>
      </w:pPr>
      <w:r w:rsidRPr="000B1F54">
        <w:rPr>
          <w:rFonts w:ascii="Calibri" w:eastAsia="Times New Roman" w:hAnsi="Calibri" w:cs="Times New Roman"/>
          <w:lang w:eastAsia="it-IT"/>
        </w:rPr>
        <w:t>Per tutte le parti del presente Codice non ulteriormente specificate, si fa rinvio a quanto previsto dal Codice Generale.</w:t>
      </w:r>
    </w:p>
    <w:p w14:paraId="1E138349" w14:textId="77777777" w:rsidR="00F1036C" w:rsidRPr="00927131" w:rsidRDefault="00F1036C"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6DA036A6" w14:textId="77777777" w:rsidR="00BD178B" w:rsidRDefault="00BD178B"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59B9DD88" w14:textId="77777777" w:rsidR="00636EE9" w:rsidRDefault="00636EE9"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71F6E295" w14:textId="77777777" w:rsidR="00636EE9" w:rsidRDefault="00636EE9"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12F8E5FA" w14:textId="77777777" w:rsidR="00636EE9" w:rsidRPr="00927131" w:rsidRDefault="00636EE9"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it-IT"/>
        </w:rPr>
      </w:pPr>
    </w:p>
    <w:p w14:paraId="365D61CF" w14:textId="3DF5C701" w:rsidR="00BD178B" w:rsidRPr="00927131" w:rsidRDefault="006D6786" w:rsidP="003840A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it-IT"/>
        </w:rPr>
      </w:pPr>
      <w:r>
        <w:rPr>
          <w:rFonts w:ascii="Calibri" w:eastAsia="Times New Roman" w:hAnsi="Calibri" w:cs="Times New Roman"/>
          <w:b/>
          <w:lang w:eastAsia="it-IT"/>
        </w:rPr>
        <w:tab/>
      </w:r>
      <w:r w:rsidR="007A5FD7" w:rsidRPr="00927131">
        <w:rPr>
          <w:rFonts w:ascii="Calibri" w:eastAsia="Times New Roman" w:hAnsi="Calibri" w:cs="Times New Roman"/>
          <w:b/>
          <w:lang w:eastAsia="it-IT"/>
        </w:rPr>
        <w:t>Allegat</w:t>
      </w:r>
      <w:r w:rsidR="001C0C5E" w:rsidRPr="00927131">
        <w:rPr>
          <w:rFonts w:ascii="Calibri" w:eastAsia="Times New Roman" w:hAnsi="Calibri" w:cs="Times New Roman"/>
          <w:b/>
          <w:lang w:eastAsia="it-IT"/>
        </w:rPr>
        <w:t>i</w:t>
      </w:r>
      <w:r w:rsidR="007A5FD7" w:rsidRPr="00927131">
        <w:rPr>
          <w:rFonts w:ascii="Calibri" w:eastAsia="Times New Roman" w:hAnsi="Calibri" w:cs="Times New Roman"/>
          <w:b/>
          <w:lang w:eastAsia="it-IT"/>
        </w:rPr>
        <w:t>:</w:t>
      </w:r>
    </w:p>
    <w:p w14:paraId="2F31FBA4" w14:textId="0EF11B5A" w:rsidR="00413589" w:rsidRPr="0028380B" w:rsidRDefault="007A5FD7" w:rsidP="003201C9">
      <w:pPr>
        <w:pStyle w:val="Paragrafoelenco"/>
        <w:numPr>
          <w:ilvl w:val="0"/>
          <w:numId w:val="18"/>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Times New Roman"/>
          <w:b/>
          <w:i/>
          <w:lang w:eastAsia="it-IT"/>
        </w:rPr>
      </w:pPr>
      <w:r w:rsidRPr="0028380B">
        <w:rPr>
          <w:rFonts w:ascii="Calibri" w:hAnsi="Calibri" w:cs="Times New Roman"/>
          <w:b/>
          <w:i/>
          <w:sz w:val="18"/>
          <w:szCs w:val="18"/>
          <w:lang w:eastAsia="it-IT"/>
        </w:rPr>
        <w:t>D</w:t>
      </w:r>
      <w:r w:rsidR="006D6786">
        <w:rPr>
          <w:rFonts w:ascii="Calibri" w:hAnsi="Calibri" w:cs="Times New Roman"/>
          <w:b/>
          <w:i/>
          <w:sz w:val="18"/>
          <w:szCs w:val="18"/>
          <w:lang w:eastAsia="it-IT"/>
        </w:rPr>
        <w:t>ecreto</w:t>
      </w:r>
      <w:r w:rsidRPr="0028380B">
        <w:rPr>
          <w:rFonts w:ascii="Calibri" w:hAnsi="Calibri" w:cs="Times New Roman"/>
          <w:b/>
          <w:i/>
          <w:sz w:val="18"/>
          <w:szCs w:val="18"/>
          <w:lang w:eastAsia="it-IT"/>
        </w:rPr>
        <w:t xml:space="preserve"> </w:t>
      </w:r>
      <w:r w:rsidR="006D6786">
        <w:rPr>
          <w:rFonts w:ascii="Calibri" w:hAnsi="Calibri" w:cs="Times New Roman"/>
          <w:b/>
          <w:i/>
          <w:sz w:val="18"/>
          <w:szCs w:val="18"/>
          <w:lang w:eastAsia="it-IT"/>
        </w:rPr>
        <w:t>del</w:t>
      </w:r>
      <w:r w:rsidRPr="0028380B">
        <w:rPr>
          <w:rFonts w:ascii="Calibri" w:hAnsi="Calibri" w:cs="Times New Roman"/>
          <w:b/>
          <w:i/>
          <w:sz w:val="18"/>
          <w:szCs w:val="18"/>
          <w:lang w:eastAsia="it-IT"/>
        </w:rPr>
        <w:t xml:space="preserve"> P</w:t>
      </w:r>
      <w:r w:rsidR="006D6786">
        <w:rPr>
          <w:rFonts w:ascii="Calibri" w:hAnsi="Calibri" w:cs="Times New Roman"/>
          <w:b/>
          <w:i/>
          <w:sz w:val="18"/>
          <w:szCs w:val="18"/>
          <w:lang w:eastAsia="it-IT"/>
        </w:rPr>
        <w:t>residente</w:t>
      </w:r>
      <w:r w:rsidRPr="0028380B">
        <w:rPr>
          <w:rFonts w:ascii="Calibri" w:hAnsi="Calibri" w:cs="Times New Roman"/>
          <w:b/>
          <w:i/>
          <w:sz w:val="18"/>
          <w:szCs w:val="18"/>
          <w:lang w:eastAsia="it-IT"/>
        </w:rPr>
        <w:t xml:space="preserve"> </w:t>
      </w:r>
      <w:r w:rsidR="006D6786">
        <w:rPr>
          <w:rFonts w:ascii="Calibri" w:hAnsi="Calibri" w:cs="Times New Roman"/>
          <w:b/>
          <w:i/>
          <w:sz w:val="18"/>
          <w:szCs w:val="18"/>
          <w:lang w:eastAsia="it-IT"/>
        </w:rPr>
        <w:t>della</w:t>
      </w:r>
      <w:r w:rsidRPr="0028380B">
        <w:rPr>
          <w:rFonts w:ascii="Calibri" w:hAnsi="Calibri" w:cs="Times New Roman"/>
          <w:b/>
          <w:i/>
          <w:sz w:val="18"/>
          <w:szCs w:val="18"/>
          <w:lang w:eastAsia="it-IT"/>
        </w:rPr>
        <w:t xml:space="preserve"> R</w:t>
      </w:r>
      <w:r w:rsidR="006D6786">
        <w:rPr>
          <w:rFonts w:ascii="Calibri" w:hAnsi="Calibri" w:cs="Times New Roman"/>
          <w:b/>
          <w:i/>
          <w:sz w:val="18"/>
          <w:szCs w:val="18"/>
          <w:lang w:eastAsia="it-IT"/>
        </w:rPr>
        <w:t>epubblica</w:t>
      </w:r>
      <w:r w:rsidRPr="0028380B">
        <w:rPr>
          <w:rFonts w:ascii="Calibri" w:hAnsi="Calibri" w:cs="Times New Roman"/>
          <w:b/>
          <w:i/>
          <w:sz w:val="18"/>
          <w:szCs w:val="18"/>
          <w:lang w:eastAsia="it-IT"/>
        </w:rPr>
        <w:t xml:space="preserve"> 16 aprile 2013</w:t>
      </w:r>
      <w:r w:rsidR="006D6786">
        <w:rPr>
          <w:rFonts w:ascii="Calibri" w:hAnsi="Calibri" w:cs="Times New Roman"/>
          <w:b/>
          <w:i/>
          <w:sz w:val="18"/>
          <w:szCs w:val="18"/>
          <w:lang w:eastAsia="it-IT"/>
        </w:rPr>
        <w:t>,</w:t>
      </w:r>
      <w:r w:rsidRPr="0028380B">
        <w:rPr>
          <w:rFonts w:ascii="Calibri" w:hAnsi="Calibri" w:cs="Times New Roman"/>
          <w:b/>
          <w:i/>
          <w:sz w:val="18"/>
          <w:szCs w:val="18"/>
          <w:lang w:eastAsia="it-IT"/>
        </w:rPr>
        <w:t xml:space="preserve"> n. 62</w:t>
      </w:r>
      <w:r w:rsidR="006D6786">
        <w:rPr>
          <w:rFonts w:ascii="Calibri" w:hAnsi="Calibri" w:cs="Times New Roman"/>
          <w:b/>
          <w:i/>
          <w:sz w:val="18"/>
          <w:szCs w:val="18"/>
          <w:lang w:eastAsia="it-IT"/>
        </w:rPr>
        <w:t xml:space="preserve">: </w:t>
      </w:r>
      <w:r w:rsidRPr="0028380B">
        <w:rPr>
          <w:rFonts w:ascii="Calibri" w:hAnsi="Calibri" w:cs="Times New Roman"/>
          <w:b/>
          <w:i/>
          <w:sz w:val="18"/>
          <w:szCs w:val="18"/>
          <w:lang w:eastAsia="it-IT"/>
        </w:rPr>
        <w:t>Regolamento recante codice di comportamento dei dipendenti pubblici, a norma dell'articolo 54 del decreto legislativo 30 marzo 2001, n. 165</w:t>
      </w:r>
      <w:r w:rsidR="006D6786">
        <w:rPr>
          <w:rFonts w:ascii="Calibri" w:hAnsi="Calibri" w:cs="Times New Roman"/>
          <w:b/>
          <w:i/>
          <w:sz w:val="18"/>
          <w:szCs w:val="18"/>
          <w:lang w:eastAsia="it-IT"/>
        </w:rPr>
        <w:t>. Testo coordinato con le modifiche introdotte dal DPR 13 giugno 2023, n. 81.</w:t>
      </w:r>
    </w:p>
    <w:p w14:paraId="3FB73005" w14:textId="77777777" w:rsidR="005555D6" w:rsidRDefault="005555D6">
      <w:pPr>
        <w:rPr>
          <w:rFonts w:ascii="Calibri" w:hAnsi="Calibri" w:cs="Times New Roman"/>
          <w:b/>
          <w:i/>
          <w:lang w:eastAsia="it-IT"/>
        </w:rPr>
      </w:pPr>
    </w:p>
    <w:p w14:paraId="296DFE70" w14:textId="77777777" w:rsidR="005555D6" w:rsidRPr="00927131" w:rsidRDefault="005555D6">
      <w:pPr>
        <w:rPr>
          <w:rFonts w:ascii="Calibri" w:hAnsi="Calibri" w:cs="Times New Roman"/>
          <w:b/>
          <w:i/>
          <w:lang w:eastAsia="it-IT"/>
        </w:rPr>
      </w:pPr>
    </w:p>
    <w:p w14:paraId="0B9CF7EC" w14:textId="3F295B8C" w:rsidR="00C86764" w:rsidRPr="00927131" w:rsidRDefault="00C86764" w:rsidP="00C86764">
      <w:pPr>
        <w:autoSpaceDE w:val="0"/>
        <w:rPr>
          <w:rFonts w:ascii="Calibri" w:eastAsia="Calibri" w:hAnsi="Calibri" w:cs="Times New Roman"/>
        </w:rPr>
      </w:pPr>
    </w:p>
    <w:sectPr w:rsidR="00C86764" w:rsidRPr="00927131" w:rsidSect="003D5F5A">
      <w:headerReference w:type="default" r:id="rId8"/>
      <w:footerReference w:type="default" r:id="rId9"/>
      <w:pgSz w:w="11906" w:h="16838"/>
      <w:pgMar w:top="993"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C067" w14:textId="77777777" w:rsidR="00422764" w:rsidRDefault="00422764" w:rsidP="00990E4A">
      <w:pPr>
        <w:spacing w:after="0" w:line="240" w:lineRule="auto"/>
      </w:pPr>
      <w:r>
        <w:separator/>
      </w:r>
    </w:p>
  </w:endnote>
  <w:endnote w:type="continuationSeparator" w:id="0">
    <w:p w14:paraId="5F2B3EFD" w14:textId="77777777" w:rsidR="00422764" w:rsidRDefault="00422764" w:rsidP="0099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Segoe UI"/>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9C9D" w14:textId="6986E479" w:rsidR="007354BF" w:rsidRPr="00CD6BD8" w:rsidRDefault="0064452B" w:rsidP="00694473">
    <w:pPr>
      <w:pStyle w:val="Pidipagina"/>
      <w:jc w:val="both"/>
      <w:rPr>
        <w:bCs/>
        <w:i/>
        <w:iCs/>
        <w:color w:val="002060"/>
        <w:sz w:val="18"/>
        <w:szCs w:val="18"/>
      </w:rPr>
    </w:pPr>
    <w:r w:rsidRPr="00CD6BD8">
      <w:rPr>
        <w:bCs/>
        <w:i/>
        <w:iCs/>
        <w:color w:val="002060"/>
        <w:sz w:val="18"/>
        <w:szCs w:val="18"/>
      </w:rPr>
      <w:t>Il presente facsimile costituisce un mero suggerimento operativo che richiede attività di valutazione, revisione, integrazione e adattamento da parte dell’Ordine.</w:t>
    </w:r>
    <w:r w:rsidR="00694473" w:rsidRPr="00CD6BD8">
      <w:rPr>
        <w:bCs/>
        <w:i/>
        <w:iCs/>
        <w:color w:val="002060"/>
        <w:sz w:val="18"/>
        <w:szCs w:val="18"/>
      </w:rPr>
      <w:t xml:space="preserve"> In nessun caso può considerarsi un documento esaustivo e definitivo</w:t>
    </w:r>
    <w:r w:rsidR="0072088F" w:rsidRPr="00CD6BD8">
      <w:rPr>
        <w:bCs/>
        <w:i/>
        <w:iCs/>
        <w:color w:val="002060"/>
        <w:sz w:val="18"/>
        <w:szCs w:val="18"/>
      </w:rPr>
      <w:t xml:space="preserve"> ma ha esclusivamente </w:t>
    </w:r>
    <w:r w:rsidR="007549E0">
      <w:rPr>
        <w:bCs/>
        <w:i/>
        <w:iCs/>
        <w:color w:val="002060"/>
        <w:sz w:val="18"/>
        <w:szCs w:val="18"/>
      </w:rPr>
      <w:t xml:space="preserve">il </w:t>
    </w:r>
    <w:r w:rsidR="0072088F" w:rsidRPr="00CD6BD8">
      <w:rPr>
        <w:bCs/>
        <w:i/>
        <w:iCs/>
        <w:color w:val="002060"/>
        <w:sz w:val="18"/>
        <w:szCs w:val="18"/>
      </w:rPr>
      <w:t xml:space="preserve">valore </w:t>
    </w:r>
    <w:r w:rsidR="007549E0">
      <w:rPr>
        <w:bCs/>
        <w:i/>
        <w:iCs/>
        <w:color w:val="002060"/>
        <w:sz w:val="18"/>
        <w:szCs w:val="18"/>
      </w:rPr>
      <w:t xml:space="preserve">di </w:t>
    </w:r>
    <w:r w:rsidR="00DC0BB4">
      <w:rPr>
        <w:bCs/>
        <w:i/>
        <w:iCs/>
        <w:color w:val="002060"/>
        <w:sz w:val="18"/>
        <w:szCs w:val="18"/>
      </w:rPr>
      <w:t>modello generale.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274B" w14:textId="77777777" w:rsidR="00422764" w:rsidRDefault="00422764" w:rsidP="00990E4A">
      <w:pPr>
        <w:spacing w:after="0" w:line="240" w:lineRule="auto"/>
      </w:pPr>
      <w:r>
        <w:separator/>
      </w:r>
    </w:p>
  </w:footnote>
  <w:footnote w:type="continuationSeparator" w:id="0">
    <w:p w14:paraId="45942E9D" w14:textId="77777777" w:rsidR="00422764" w:rsidRDefault="00422764" w:rsidP="0099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2784" w14:textId="77777777" w:rsidR="0064452B" w:rsidRPr="0064452B" w:rsidRDefault="006B2898" w:rsidP="0064452B">
    <w:pPr>
      <w:pStyle w:val="Intestazione"/>
      <w:jc w:val="right"/>
      <w:rPr>
        <w:i/>
        <w:iCs/>
        <w:color w:val="002060"/>
      </w:rPr>
    </w:pPr>
    <w:r w:rsidRPr="0064452B">
      <w:rPr>
        <w:i/>
        <w:iCs/>
        <w:color w:val="002060"/>
      </w:rPr>
      <w:t xml:space="preserve">Modello per la predisposizione </w:t>
    </w:r>
  </w:p>
  <w:p w14:paraId="2721EFEA" w14:textId="75269C75" w:rsidR="00311A0C" w:rsidRDefault="006B2898" w:rsidP="0064452B">
    <w:pPr>
      <w:pStyle w:val="Intestazione"/>
      <w:jc w:val="right"/>
      <w:rPr>
        <w:i/>
        <w:iCs/>
        <w:color w:val="002060"/>
      </w:rPr>
    </w:pPr>
    <w:r w:rsidRPr="0064452B">
      <w:rPr>
        <w:i/>
        <w:iCs/>
        <w:color w:val="002060"/>
      </w:rPr>
      <w:t>del Codice specifico di com</w:t>
    </w:r>
    <w:r w:rsidR="0064452B" w:rsidRPr="0064452B">
      <w:rPr>
        <w:i/>
        <w:iCs/>
        <w:color w:val="002060"/>
      </w:rPr>
      <w:t>portamento</w:t>
    </w:r>
  </w:p>
  <w:p w14:paraId="5ACD8BD4" w14:textId="77777777" w:rsidR="0064452B" w:rsidRPr="0064452B" w:rsidRDefault="0064452B" w:rsidP="0064452B">
    <w:pPr>
      <w:pStyle w:val="Intestazione"/>
      <w:jc w:val="right"/>
      <w:rPr>
        <w:i/>
        <w:iCs/>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F95"/>
    <w:multiLevelType w:val="hybridMultilevel"/>
    <w:tmpl w:val="722A17B4"/>
    <w:lvl w:ilvl="0" w:tplc="BDAAAE3A">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226BE"/>
    <w:multiLevelType w:val="hybridMultilevel"/>
    <w:tmpl w:val="B49C68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E6D90"/>
    <w:multiLevelType w:val="hybridMultilevel"/>
    <w:tmpl w:val="D37AA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9739D0"/>
    <w:multiLevelType w:val="hybridMultilevel"/>
    <w:tmpl w:val="F080DD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5948A6"/>
    <w:multiLevelType w:val="hybridMultilevel"/>
    <w:tmpl w:val="B64855CA"/>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BB7BF4"/>
    <w:multiLevelType w:val="hybridMultilevel"/>
    <w:tmpl w:val="05D4D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F412A1"/>
    <w:multiLevelType w:val="hybridMultilevel"/>
    <w:tmpl w:val="9A2E62CA"/>
    <w:lvl w:ilvl="0" w:tplc="08C84806">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83DD5"/>
    <w:multiLevelType w:val="hybridMultilevel"/>
    <w:tmpl w:val="BB2629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AC1BA7"/>
    <w:multiLevelType w:val="hybridMultilevel"/>
    <w:tmpl w:val="9940BA2A"/>
    <w:lvl w:ilvl="0" w:tplc="62D63070">
      <w:start w:val="1"/>
      <w:numFmt w:val="bullet"/>
      <w:lvlText w:val="-"/>
      <w:lvlJc w:val="left"/>
      <w:pPr>
        <w:ind w:left="1069" w:hanging="360"/>
      </w:pPr>
      <w:rPr>
        <w:rFonts w:ascii="Calibri" w:eastAsia="Times New Roman" w:hAnsi="Calibri"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144D7F9A"/>
    <w:multiLevelType w:val="hybridMultilevel"/>
    <w:tmpl w:val="7B667112"/>
    <w:lvl w:ilvl="0" w:tplc="9976D882">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A654D5"/>
    <w:multiLevelType w:val="hybridMultilevel"/>
    <w:tmpl w:val="8634E76E"/>
    <w:lvl w:ilvl="0" w:tplc="3C26D1DC">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637C09"/>
    <w:multiLevelType w:val="multilevel"/>
    <w:tmpl w:val="D8C46B18"/>
    <w:lvl w:ilvl="0">
      <w:start w:val="1"/>
      <w:numFmt w:val="decimal"/>
      <w:pStyle w:val="Titolo1"/>
      <w:suff w:val="space"/>
      <w:lvlText w:val="Art. %1"/>
      <w:lvlJc w:val="left"/>
      <w:pPr>
        <w:ind w:left="142"/>
      </w:pPr>
      <w:rPr>
        <w:rFonts w:ascii="Futura Bk BT" w:hAnsi="Futura Bk BT" w:cs="Times New Roman" w:hint="default"/>
        <w:b w:val="0"/>
        <w:i w:val="0"/>
        <w:sz w:val="24"/>
      </w:rPr>
    </w:lvl>
    <w:lvl w:ilvl="1">
      <w:start w:val="1"/>
      <w:numFmt w:val="none"/>
      <w:pStyle w:val="Titolo2"/>
      <w:suff w:val="nothing"/>
      <w:lvlText w:val=""/>
      <w:lvlJc w:val="left"/>
      <w:rPr>
        <w:rFonts w:cs="Times New Roman" w:hint="default"/>
      </w:rPr>
    </w:lvl>
    <w:lvl w:ilvl="2">
      <w:start w:val="1"/>
      <w:numFmt w:val="none"/>
      <w:pStyle w:val="Titolo3"/>
      <w:suff w:val="nothing"/>
      <w:lvlText w:val=""/>
      <w:lvlJc w:val="left"/>
      <w:rPr>
        <w:rFonts w:cs="Times New Roman" w:hint="default"/>
      </w:rPr>
    </w:lvl>
    <w:lvl w:ilvl="3">
      <w:start w:val="1"/>
      <w:numFmt w:val="decimal"/>
      <w:lvlText w:val="%4."/>
      <w:lvlJc w:val="left"/>
      <w:pPr>
        <w:tabs>
          <w:tab w:val="num" w:pos="360"/>
        </w:tabs>
        <w:ind w:left="360" w:hanging="360"/>
      </w:pPr>
      <w:rPr>
        <w:rFonts w:cs="Times New Roman" w:hint="default"/>
        <w:b w:val="0"/>
        <w:i w:val="0"/>
      </w:rPr>
    </w:lvl>
    <w:lvl w:ilvl="4">
      <w:start w:val="1"/>
      <w:numFmt w:val="none"/>
      <w:pStyle w:val="Titolo5"/>
      <w:suff w:val="nothing"/>
      <w:lvlText w:val=""/>
      <w:lvlJc w:val="left"/>
      <w:rPr>
        <w:rFonts w:cs="Times New Roman" w:hint="default"/>
      </w:rPr>
    </w:lvl>
    <w:lvl w:ilvl="5">
      <w:start w:val="1"/>
      <w:numFmt w:val="none"/>
      <w:pStyle w:val="Titolo6"/>
      <w:suff w:val="nothing"/>
      <w:lvlText w:val=""/>
      <w:lvlJc w:val="left"/>
      <w:rPr>
        <w:rFonts w:cs="Times New Roman" w:hint="default"/>
      </w:rPr>
    </w:lvl>
    <w:lvl w:ilvl="6">
      <w:start w:val="1"/>
      <w:numFmt w:val="none"/>
      <w:pStyle w:val="Titolo7"/>
      <w:suff w:val="nothing"/>
      <w:lvlText w:val=""/>
      <w:lvlJc w:val="left"/>
      <w:rPr>
        <w:rFonts w:cs="Times New Roman" w:hint="default"/>
      </w:rPr>
    </w:lvl>
    <w:lvl w:ilvl="7">
      <w:start w:val="1"/>
      <w:numFmt w:val="none"/>
      <w:pStyle w:val="Titolo8"/>
      <w:suff w:val="nothing"/>
      <w:lvlText w:val=""/>
      <w:lvlJc w:val="left"/>
      <w:rPr>
        <w:rFonts w:cs="Times New Roman" w:hint="default"/>
      </w:rPr>
    </w:lvl>
    <w:lvl w:ilvl="8">
      <w:start w:val="1"/>
      <w:numFmt w:val="none"/>
      <w:pStyle w:val="Titolo9"/>
      <w:suff w:val="nothing"/>
      <w:lvlText w:val=""/>
      <w:lvlJc w:val="left"/>
      <w:rPr>
        <w:rFonts w:cs="Times New Roman" w:hint="default"/>
      </w:rPr>
    </w:lvl>
  </w:abstractNum>
  <w:abstractNum w:abstractNumId="12" w15:restartNumberingAfterBreak="0">
    <w:nsid w:val="297F1808"/>
    <w:multiLevelType w:val="hybridMultilevel"/>
    <w:tmpl w:val="4074EE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0B3BD4"/>
    <w:multiLevelType w:val="hybridMultilevel"/>
    <w:tmpl w:val="F2020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DD67E4"/>
    <w:multiLevelType w:val="hybridMultilevel"/>
    <w:tmpl w:val="DB747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9154C7"/>
    <w:multiLevelType w:val="hybridMultilevel"/>
    <w:tmpl w:val="F1B2E6D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25461D8"/>
    <w:multiLevelType w:val="hybridMultilevel"/>
    <w:tmpl w:val="6378620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F87600"/>
    <w:multiLevelType w:val="hybridMultilevel"/>
    <w:tmpl w:val="7C00A0BA"/>
    <w:lvl w:ilvl="0" w:tplc="BDAAAE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214D5F"/>
    <w:multiLevelType w:val="hybridMultilevel"/>
    <w:tmpl w:val="F0709D84"/>
    <w:lvl w:ilvl="0" w:tplc="04100017">
      <w:start w:val="1"/>
      <w:numFmt w:val="lowerLetter"/>
      <w:lvlText w:val="%1)"/>
      <w:lvlJc w:val="left"/>
      <w:pPr>
        <w:ind w:left="2340" w:hanging="360"/>
      </w:pPr>
    </w:lvl>
    <w:lvl w:ilvl="1" w:tplc="04100017">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9" w15:restartNumberingAfterBreak="0">
    <w:nsid w:val="499E03F6"/>
    <w:multiLevelType w:val="hybridMultilevel"/>
    <w:tmpl w:val="48D8E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3064EA"/>
    <w:multiLevelType w:val="hybridMultilevel"/>
    <w:tmpl w:val="255A654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4EC39E3"/>
    <w:multiLevelType w:val="hybridMultilevel"/>
    <w:tmpl w:val="F5266616"/>
    <w:lvl w:ilvl="0" w:tplc="0410000F">
      <w:start w:val="1"/>
      <w:numFmt w:val="decimal"/>
      <w:lvlText w:val="%1."/>
      <w:lvlJc w:val="left"/>
      <w:pPr>
        <w:ind w:left="721" w:hanging="360"/>
      </w:pPr>
      <w:rPr>
        <w:rFonts w:cs="Times New Roman"/>
      </w:rPr>
    </w:lvl>
    <w:lvl w:ilvl="1" w:tplc="04100019" w:tentative="1">
      <w:start w:val="1"/>
      <w:numFmt w:val="lowerLetter"/>
      <w:lvlText w:val="%2."/>
      <w:lvlJc w:val="left"/>
      <w:pPr>
        <w:ind w:left="1441" w:hanging="360"/>
      </w:pPr>
      <w:rPr>
        <w:rFonts w:cs="Times New Roman"/>
      </w:rPr>
    </w:lvl>
    <w:lvl w:ilvl="2" w:tplc="0410001B" w:tentative="1">
      <w:start w:val="1"/>
      <w:numFmt w:val="lowerRoman"/>
      <w:lvlText w:val="%3."/>
      <w:lvlJc w:val="right"/>
      <w:pPr>
        <w:ind w:left="2161" w:hanging="180"/>
      </w:pPr>
      <w:rPr>
        <w:rFonts w:cs="Times New Roman"/>
      </w:rPr>
    </w:lvl>
    <w:lvl w:ilvl="3" w:tplc="0410000F" w:tentative="1">
      <w:start w:val="1"/>
      <w:numFmt w:val="decimal"/>
      <w:lvlText w:val="%4."/>
      <w:lvlJc w:val="left"/>
      <w:pPr>
        <w:ind w:left="2881" w:hanging="360"/>
      </w:pPr>
      <w:rPr>
        <w:rFonts w:cs="Times New Roman"/>
      </w:rPr>
    </w:lvl>
    <w:lvl w:ilvl="4" w:tplc="04100019" w:tentative="1">
      <w:start w:val="1"/>
      <w:numFmt w:val="lowerLetter"/>
      <w:lvlText w:val="%5."/>
      <w:lvlJc w:val="left"/>
      <w:pPr>
        <w:ind w:left="3601" w:hanging="360"/>
      </w:pPr>
      <w:rPr>
        <w:rFonts w:cs="Times New Roman"/>
      </w:rPr>
    </w:lvl>
    <w:lvl w:ilvl="5" w:tplc="0410001B" w:tentative="1">
      <w:start w:val="1"/>
      <w:numFmt w:val="lowerRoman"/>
      <w:lvlText w:val="%6."/>
      <w:lvlJc w:val="right"/>
      <w:pPr>
        <w:ind w:left="4321" w:hanging="180"/>
      </w:pPr>
      <w:rPr>
        <w:rFonts w:cs="Times New Roman"/>
      </w:rPr>
    </w:lvl>
    <w:lvl w:ilvl="6" w:tplc="0410000F" w:tentative="1">
      <w:start w:val="1"/>
      <w:numFmt w:val="decimal"/>
      <w:lvlText w:val="%7."/>
      <w:lvlJc w:val="left"/>
      <w:pPr>
        <w:ind w:left="5041" w:hanging="360"/>
      </w:pPr>
      <w:rPr>
        <w:rFonts w:cs="Times New Roman"/>
      </w:rPr>
    </w:lvl>
    <w:lvl w:ilvl="7" w:tplc="04100019" w:tentative="1">
      <w:start w:val="1"/>
      <w:numFmt w:val="lowerLetter"/>
      <w:lvlText w:val="%8."/>
      <w:lvlJc w:val="left"/>
      <w:pPr>
        <w:ind w:left="5761" w:hanging="360"/>
      </w:pPr>
      <w:rPr>
        <w:rFonts w:cs="Times New Roman"/>
      </w:rPr>
    </w:lvl>
    <w:lvl w:ilvl="8" w:tplc="0410001B" w:tentative="1">
      <w:start w:val="1"/>
      <w:numFmt w:val="lowerRoman"/>
      <w:lvlText w:val="%9."/>
      <w:lvlJc w:val="right"/>
      <w:pPr>
        <w:ind w:left="6481" w:hanging="180"/>
      </w:pPr>
      <w:rPr>
        <w:rFonts w:cs="Times New Roman"/>
      </w:rPr>
    </w:lvl>
  </w:abstractNum>
  <w:abstractNum w:abstractNumId="22" w15:restartNumberingAfterBreak="0">
    <w:nsid w:val="567D467F"/>
    <w:multiLevelType w:val="hybridMultilevel"/>
    <w:tmpl w:val="B49C6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BC0E3B"/>
    <w:multiLevelType w:val="hybridMultilevel"/>
    <w:tmpl w:val="3C4E0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04FDB"/>
    <w:multiLevelType w:val="hybridMultilevel"/>
    <w:tmpl w:val="7C6A715A"/>
    <w:lvl w:ilvl="0" w:tplc="44ACCB16">
      <w:start w:val="1"/>
      <w:numFmt w:val="decimal"/>
      <w:lvlText w:val="%1."/>
      <w:lvlJc w:val="left"/>
      <w:pPr>
        <w:ind w:left="1635" w:hanging="91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5E55D6A"/>
    <w:multiLevelType w:val="hybridMultilevel"/>
    <w:tmpl w:val="CF28C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B86C34"/>
    <w:multiLevelType w:val="hybridMultilevel"/>
    <w:tmpl w:val="5412BE18"/>
    <w:lvl w:ilvl="0" w:tplc="F23A46EC">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3C0965"/>
    <w:multiLevelType w:val="hybridMultilevel"/>
    <w:tmpl w:val="4CFA8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844319"/>
    <w:multiLevelType w:val="hybridMultilevel"/>
    <w:tmpl w:val="1B20F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1719AF"/>
    <w:multiLevelType w:val="hybridMultilevel"/>
    <w:tmpl w:val="DFDA34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DB19A4"/>
    <w:multiLevelType w:val="hybridMultilevel"/>
    <w:tmpl w:val="D6DEB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60655F"/>
    <w:multiLevelType w:val="hybridMultilevel"/>
    <w:tmpl w:val="24CC3056"/>
    <w:lvl w:ilvl="0" w:tplc="448C26EE">
      <w:start w:val="1"/>
      <w:numFmt w:val="decimal"/>
      <w:lvlText w:val="%1."/>
      <w:lvlJc w:val="left"/>
      <w:pPr>
        <w:ind w:left="1155" w:hanging="7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5719E9"/>
    <w:multiLevelType w:val="hybridMultilevel"/>
    <w:tmpl w:val="CFB031CC"/>
    <w:lvl w:ilvl="0" w:tplc="04100017">
      <w:start w:val="1"/>
      <w:numFmt w:val="lowerLetter"/>
      <w:lvlText w:val="%1)"/>
      <w:lvlJc w:val="left"/>
      <w:pPr>
        <w:ind w:left="720" w:hanging="360"/>
      </w:pPr>
    </w:lvl>
    <w:lvl w:ilvl="1" w:tplc="E2F0B03E">
      <w:start w:val="1"/>
      <w:numFmt w:val="decimal"/>
      <w:lvlText w:val="%2."/>
      <w:lvlJc w:val="left"/>
      <w:pPr>
        <w:ind w:left="502" w:hanging="360"/>
      </w:pPr>
      <w:rPr>
        <w:rFonts w:hint="default"/>
        <w:b w:val="0"/>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AA72AF"/>
    <w:multiLevelType w:val="hybridMultilevel"/>
    <w:tmpl w:val="C6229C8E"/>
    <w:lvl w:ilvl="0" w:tplc="BDAAAE3A">
      <w:start w:val="1"/>
      <w:numFmt w:val="decimal"/>
      <w:lvlText w:val="%1."/>
      <w:lvlJc w:val="left"/>
      <w:pPr>
        <w:ind w:left="720" w:hanging="360"/>
      </w:pPr>
      <w:rPr>
        <w:rFonts w:hint="default"/>
      </w:rPr>
    </w:lvl>
    <w:lvl w:ilvl="1" w:tplc="72E8CCE2">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4697063">
    <w:abstractNumId w:val="12"/>
  </w:num>
  <w:num w:numId="2" w16cid:durableId="1451508443">
    <w:abstractNumId w:val="9"/>
  </w:num>
  <w:num w:numId="3" w16cid:durableId="810168460">
    <w:abstractNumId w:val="32"/>
  </w:num>
  <w:num w:numId="4" w16cid:durableId="1921060314">
    <w:abstractNumId w:val="27"/>
  </w:num>
  <w:num w:numId="5" w16cid:durableId="727998143">
    <w:abstractNumId w:val="4"/>
  </w:num>
  <w:num w:numId="6" w16cid:durableId="1690639220">
    <w:abstractNumId w:val="15"/>
  </w:num>
  <w:num w:numId="7" w16cid:durableId="677467490">
    <w:abstractNumId w:val="18"/>
  </w:num>
  <w:num w:numId="8" w16cid:durableId="1137920386">
    <w:abstractNumId w:val="7"/>
  </w:num>
  <w:num w:numId="9" w16cid:durableId="1996716144">
    <w:abstractNumId w:val="3"/>
  </w:num>
  <w:num w:numId="10" w16cid:durableId="1027753599">
    <w:abstractNumId w:val="17"/>
  </w:num>
  <w:num w:numId="11" w16cid:durableId="846749003">
    <w:abstractNumId w:val="24"/>
  </w:num>
  <w:num w:numId="12" w16cid:durableId="907492541">
    <w:abstractNumId w:val="29"/>
  </w:num>
  <w:num w:numId="13" w16cid:durableId="1052735515">
    <w:abstractNumId w:val="33"/>
  </w:num>
  <w:num w:numId="14" w16cid:durableId="74012758">
    <w:abstractNumId w:val="0"/>
  </w:num>
  <w:num w:numId="15" w16cid:durableId="1179464273">
    <w:abstractNumId w:val="11"/>
  </w:num>
  <w:num w:numId="16" w16cid:durableId="579294923">
    <w:abstractNumId w:val="6"/>
  </w:num>
  <w:num w:numId="17" w16cid:durableId="908153541">
    <w:abstractNumId w:val="31"/>
  </w:num>
  <w:num w:numId="18" w16cid:durableId="502404908">
    <w:abstractNumId w:val="13"/>
  </w:num>
  <w:num w:numId="19" w16cid:durableId="1154447902">
    <w:abstractNumId w:val="8"/>
  </w:num>
  <w:num w:numId="20" w16cid:durableId="1156453845">
    <w:abstractNumId w:val="19"/>
  </w:num>
  <w:num w:numId="21" w16cid:durableId="1266959946">
    <w:abstractNumId w:val="23"/>
  </w:num>
  <w:num w:numId="22" w16cid:durableId="597713374">
    <w:abstractNumId w:val="30"/>
  </w:num>
  <w:num w:numId="23" w16cid:durableId="1440447011">
    <w:abstractNumId w:val="25"/>
  </w:num>
  <w:num w:numId="24" w16cid:durableId="388770744">
    <w:abstractNumId w:val="26"/>
  </w:num>
  <w:num w:numId="25" w16cid:durableId="325404938">
    <w:abstractNumId w:val="28"/>
  </w:num>
  <w:num w:numId="26" w16cid:durableId="1370452052">
    <w:abstractNumId w:val="10"/>
  </w:num>
  <w:num w:numId="27" w16cid:durableId="1105614875">
    <w:abstractNumId w:val="20"/>
  </w:num>
  <w:num w:numId="28" w16cid:durableId="1748962062">
    <w:abstractNumId w:val="1"/>
  </w:num>
  <w:num w:numId="29" w16cid:durableId="1264875212">
    <w:abstractNumId w:val="22"/>
  </w:num>
  <w:num w:numId="30" w16cid:durableId="2106726526">
    <w:abstractNumId w:val="16"/>
  </w:num>
  <w:num w:numId="31" w16cid:durableId="1518889392">
    <w:abstractNumId w:val="21"/>
  </w:num>
  <w:num w:numId="32" w16cid:durableId="977955440">
    <w:abstractNumId w:val="2"/>
  </w:num>
  <w:num w:numId="33" w16cid:durableId="365983578">
    <w:abstractNumId w:val="5"/>
  </w:num>
  <w:num w:numId="34" w16cid:durableId="1207342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9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7"/>
    <w:rsid w:val="00000F07"/>
    <w:rsid w:val="000014BF"/>
    <w:rsid w:val="00001A9D"/>
    <w:rsid w:val="000028F9"/>
    <w:rsid w:val="00003636"/>
    <w:rsid w:val="0000595C"/>
    <w:rsid w:val="000111CB"/>
    <w:rsid w:val="00011B57"/>
    <w:rsid w:val="0002652A"/>
    <w:rsid w:val="00027E8A"/>
    <w:rsid w:val="00034568"/>
    <w:rsid w:val="00034CA5"/>
    <w:rsid w:val="000352F3"/>
    <w:rsid w:val="000356F9"/>
    <w:rsid w:val="000413F6"/>
    <w:rsid w:val="000424EC"/>
    <w:rsid w:val="00042685"/>
    <w:rsid w:val="000459D7"/>
    <w:rsid w:val="0005693E"/>
    <w:rsid w:val="00061CB9"/>
    <w:rsid w:val="00062537"/>
    <w:rsid w:val="000631AB"/>
    <w:rsid w:val="00063530"/>
    <w:rsid w:val="00065565"/>
    <w:rsid w:val="00066D60"/>
    <w:rsid w:val="000673C6"/>
    <w:rsid w:val="00071412"/>
    <w:rsid w:val="00071E9E"/>
    <w:rsid w:val="00072019"/>
    <w:rsid w:val="000722C1"/>
    <w:rsid w:val="00077B3C"/>
    <w:rsid w:val="000822F7"/>
    <w:rsid w:val="00086EB6"/>
    <w:rsid w:val="00087ED9"/>
    <w:rsid w:val="00090760"/>
    <w:rsid w:val="000940E8"/>
    <w:rsid w:val="00095AE0"/>
    <w:rsid w:val="00095BD4"/>
    <w:rsid w:val="000A083A"/>
    <w:rsid w:val="000A3411"/>
    <w:rsid w:val="000A49E2"/>
    <w:rsid w:val="000A554B"/>
    <w:rsid w:val="000A757E"/>
    <w:rsid w:val="000A7C60"/>
    <w:rsid w:val="000B1F54"/>
    <w:rsid w:val="000B4309"/>
    <w:rsid w:val="000B54CB"/>
    <w:rsid w:val="000B623E"/>
    <w:rsid w:val="000C02BA"/>
    <w:rsid w:val="000C7C36"/>
    <w:rsid w:val="000D1654"/>
    <w:rsid w:val="000D2BE2"/>
    <w:rsid w:val="000D37BA"/>
    <w:rsid w:val="000E05AF"/>
    <w:rsid w:val="000E15B0"/>
    <w:rsid w:val="000E6DE6"/>
    <w:rsid w:val="000E7177"/>
    <w:rsid w:val="000F0E35"/>
    <w:rsid w:val="000F35FC"/>
    <w:rsid w:val="000F7825"/>
    <w:rsid w:val="00101463"/>
    <w:rsid w:val="001021E7"/>
    <w:rsid w:val="00110466"/>
    <w:rsid w:val="00113341"/>
    <w:rsid w:val="001200E4"/>
    <w:rsid w:val="00121358"/>
    <w:rsid w:val="00121677"/>
    <w:rsid w:val="00122FFE"/>
    <w:rsid w:val="001235E7"/>
    <w:rsid w:val="00131C81"/>
    <w:rsid w:val="001361FD"/>
    <w:rsid w:val="00140C23"/>
    <w:rsid w:val="00140FFC"/>
    <w:rsid w:val="00142482"/>
    <w:rsid w:val="00150304"/>
    <w:rsid w:val="00150EBA"/>
    <w:rsid w:val="00151355"/>
    <w:rsid w:val="00152EF4"/>
    <w:rsid w:val="001539CF"/>
    <w:rsid w:val="0015588D"/>
    <w:rsid w:val="00156F44"/>
    <w:rsid w:val="00157991"/>
    <w:rsid w:val="001609B7"/>
    <w:rsid w:val="00160C6A"/>
    <w:rsid w:val="00161114"/>
    <w:rsid w:val="00162033"/>
    <w:rsid w:val="001621A4"/>
    <w:rsid w:val="00177C4A"/>
    <w:rsid w:val="00184B4A"/>
    <w:rsid w:val="001861B2"/>
    <w:rsid w:val="001905C3"/>
    <w:rsid w:val="001909F1"/>
    <w:rsid w:val="00192C9C"/>
    <w:rsid w:val="00194932"/>
    <w:rsid w:val="00196F55"/>
    <w:rsid w:val="001A1016"/>
    <w:rsid w:val="001A135D"/>
    <w:rsid w:val="001A1A3B"/>
    <w:rsid w:val="001B5C24"/>
    <w:rsid w:val="001B62C8"/>
    <w:rsid w:val="001B7183"/>
    <w:rsid w:val="001B7A4D"/>
    <w:rsid w:val="001C03E2"/>
    <w:rsid w:val="001C0C5E"/>
    <w:rsid w:val="001C3276"/>
    <w:rsid w:val="001C5091"/>
    <w:rsid w:val="001C709A"/>
    <w:rsid w:val="001D07C6"/>
    <w:rsid w:val="001D12D9"/>
    <w:rsid w:val="001D1926"/>
    <w:rsid w:val="001D1EA7"/>
    <w:rsid w:val="001D3FA4"/>
    <w:rsid w:val="001E297E"/>
    <w:rsid w:val="001E56B4"/>
    <w:rsid w:val="001E6749"/>
    <w:rsid w:val="001E7973"/>
    <w:rsid w:val="001E7BC1"/>
    <w:rsid w:val="00203194"/>
    <w:rsid w:val="00212494"/>
    <w:rsid w:val="0021527B"/>
    <w:rsid w:val="002166BB"/>
    <w:rsid w:val="00216D41"/>
    <w:rsid w:val="00223B62"/>
    <w:rsid w:val="00223E2A"/>
    <w:rsid w:val="002312B2"/>
    <w:rsid w:val="002313E6"/>
    <w:rsid w:val="00235DBD"/>
    <w:rsid w:val="00241035"/>
    <w:rsid w:val="00244266"/>
    <w:rsid w:val="002442BE"/>
    <w:rsid w:val="00244EFC"/>
    <w:rsid w:val="0024642B"/>
    <w:rsid w:val="002472A5"/>
    <w:rsid w:val="00250D30"/>
    <w:rsid w:val="002519BC"/>
    <w:rsid w:val="00251A07"/>
    <w:rsid w:val="00253582"/>
    <w:rsid w:val="002538B4"/>
    <w:rsid w:val="002547B3"/>
    <w:rsid w:val="00262019"/>
    <w:rsid w:val="002623AC"/>
    <w:rsid w:val="00263B86"/>
    <w:rsid w:val="0026466B"/>
    <w:rsid w:val="00265259"/>
    <w:rsid w:val="0026607C"/>
    <w:rsid w:val="0027148C"/>
    <w:rsid w:val="0027583C"/>
    <w:rsid w:val="00275F2C"/>
    <w:rsid w:val="00277699"/>
    <w:rsid w:val="002808FE"/>
    <w:rsid w:val="0028380B"/>
    <w:rsid w:val="002860D2"/>
    <w:rsid w:val="00286988"/>
    <w:rsid w:val="00294FB8"/>
    <w:rsid w:val="002A4D50"/>
    <w:rsid w:val="002B211C"/>
    <w:rsid w:val="002B2B99"/>
    <w:rsid w:val="002B4786"/>
    <w:rsid w:val="002B7864"/>
    <w:rsid w:val="002C0B60"/>
    <w:rsid w:val="002C2EDE"/>
    <w:rsid w:val="002C4F46"/>
    <w:rsid w:val="002C7FC2"/>
    <w:rsid w:val="002D2069"/>
    <w:rsid w:val="002D412E"/>
    <w:rsid w:val="002D569F"/>
    <w:rsid w:val="002E0170"/>
    <w:rsid w:val="002E4F84"/>
    <w:rsid w:val="002E6E44"/>
    <w:rsid w:val="002E751C"/>
    <w:rsid w:val="002E7548"/>
    <w:rsid w:val="002E7975"/>
    <w:rsid w:val="002F1943"/>
    <w:rsid w:val="002F34D8"/>
    <w:rsid w:val="00301618"/>
    <w:rsid w:val="0030181F"/>
    <w:rsid w:val="00301DA1"/>
    <w:rsid w:val="00306A5D"/>
    <w:rsid w:val="003115E1"/>
    <w:rsid w:val="00311A0C"/>
    <w:rsid w:val="0031673B"/>
    <w:rsid w:val="00320C31"/>
    <w:rsid w:val="00323B38"/>
    <w:rsid w:val="003270F1"/>
    <w:rsid w:val="003278A7"/>
    <w:rsid w:val="00337617"/>
    <w:rsid w:val="00341301"/>
    <w:rsid w:val="00341CE8"/>
    <w:rsid w:val="00343172"/>
    <w:rsid w:val="003454AE"/>
    <w:rsid w:val="00345BE0"/>
    <w:rsid w:val="003474A4"/>
    <w:rsid w:val="003541D6"/>
    <w:rsid w:val="00360029"/>
    <w:rsid w:val="003639BF"/>
    <w:rsid w:val="0036579B"/>
    <w:rsid w:val="00371EDA"/>
    <w:rsid w:val="003734A3"/>
    <w:rsid w:val="00375EE0"/>
    <w:rsid w:val="00377E54"/>
    <w:rsid w:val="003807E1"/>
    <w:rsid w:val="00380F6E"/>
    <w:rsid w:val="00381367"/>
    <w:rsid w:val="00381A42"/>
    <w:rsid w:val="00383FC3"/>
    <w:rsid w:val="003840AD"/>
    <w:rsid w:val="00385D7C"/>
    <w:rsid w:val="00386010"/>
    <w:rsid w:val="00391552"/>
    <w:rsid w:val="00391EA2"/>
    <w:rsid w:val="00393B07"/>
    <w:rsid w:val="00396975"/>
    <w:rsid w:val="00396FEF"/>
    <w:rsid w:val="0039769E"/>
    <w:rsid w:val="003A02F3"/>
    <w:rsid w:val="003A1896"/>
    <w:rsid w:val="003A3166"/>
    <w:rsid w:val="003B06ED"/>
    <w:rsid w:val="003B0C7D"/>
    <w:rsid w:val="003B2CC1"/>
    <w:rsid w:val="003B3C08"/>
    <w:rsid w:val="003B3FF4"/>
    <w:rsid w:val="003B6A06"/>
    <w:rsid w:val="003B6CC4"/>
    <w:rsid w:val="003C5D39"/>
    <w:rsid w:val="003C692D"/>
    <w:rsid w:val="003D2986"/>
    <w:rsid w:val="003D3641"/>
    <w:rsid w:val="003D5F5A"/>
    <w:rsid w:val="003E0255"/>
    <w:rsid w:val="003E55C3"/>
    <w:rsid w:val="003E59FC"/>
    <w:rsid w:val="003E7FBE"/>
    <w:rsid w:val="003F0BE0"/>
    <w:rsid w:val="003F2006"/>
    <w:rsid w:val="003F6979"/>
    <w:rsid w:val="003F6B84"/>
    <w:rsid w:val="003F794F"/>
    <w:rsid w:val="00401684"/>
    <w:rsid w:val="0040695A"/>
    <w:rsid w:val="00406A62"/>
    <w:rsid w:val="00407053"/>
    <w:rsid w:val="0041208F"/>
    <w:rsid w:val="00413589"/>
    <w:rsid w:val="00422764"/>
    <w:rsid w:val="004259DD"/>
    <w:rsid w:val="00426459"/>
    <w:rsid w:val="00430953"/>
    <w:rsid w:val="004314E0"/>
    <w:rsid w:val="00435355"/>
    <w:rsid w:val="00436F2C"/>
    <w:rsid w:val="0044026E"/>
    <w:rsid w:val="00446D3E"/>
    <w:rsid w:val="00454588"/>
    <w:rsid w:val="004559E2"/>
    <w:rsid w:val="004625E4"/>
    <w:rsid w:val="00462F36"/>
    <w:rsid w:val="004652E4"/>
    <w:rsid w:val="00470013"/>
    <w:rsid w:val="00473617"/>
    <w:rsid w:val="00487EDA"/>
    <w:rsid w:val="0049024F"/>
    <w:rsid w:val="00490971"/>
    <w:rsid w:val="00493D41"/>
    <w:rsid w:val="00495B36"/>
    <w:rsid w:val="004A5B67"/>
    <w:rsid w:val="004A64B6"/>
    <w:rsid w:val="004A6DF0"/>
    <w:rsid w:val="004B581E"/>
    <w:rsid w:val="004B72C6"/>
    <w:rsid w:val="004C143A"/>
    <w:rsid w:val="004C356D"/>
    <w:rsid w:val="004C444A"/>
    <w:rsid w:val="004C4E96"/>
    <w:rsid w:val="004C78C0"/>
    <w:rsid w:val="004D4700"/>
    <w:rsid w:val="004D7D59"/>
    <w:rsid w:val="004E0394"/>
    <w:rsid w:val="004E4962"/>
    <w:rsid w:val="004E6092"/>
    <w:rsid w:val="004F1DAE"/>
    <w:rsid w:val="004F1ED7"/>
    <w:rsid w:val="00500783"/>
    <w:rsid w:val="00502532"/>
    <w:rsid w:val="005063EC"/>
    <w:rsid w:val="0050694E"/>
    <w:rsid w:val="00506952"/>
    <w:rsid w:val="00513766"/>
    <w:rsid w:val="0051390D"/>
    <w:rsid w:val="0051454F"/>
    <w:rsid w:val="005221BA"/>
    <w:rsid w:val="00524575"/>
    <w:rsid w:val="00526EEC"/>
    <w:rsid w:val="0053039E"/>
    <w:rsid w:val="00534676"/>
    <w:rsid w:val="00536048"/>
    <w:rsid w:val="00540A04"/>
    <w:rsid w:val="00542516"/>
    <w:rsid w:val="00543B3B"/>
    <w:rsid w:val="00545194"/>
    <w:rsid w:val="00545DFF"/>
    <w:rsid w:val="00552D56"/>
    <w:rsid w:val="005555D6"/>
    <w:rsid w:val="005555F9"/>
    <w:rsid w:val="00555A66"/>
    <w:rsid w:val="00563E9E"/>
    <w:rsid w:val="005645FC"/>
    <w:rsid w:val="005652B4"/>
    <w:rsid w:val="00566090"/>
    <w:rsid w:val="005718ED"/>
    <w:rsid w:val="00575A0B"/>
    <w:rsid w:val="00580B96"/>
    <w:rsid w:val="005846DF"/>
    <w:rsid w:val="00585DAA"/>
    <w:rsid w:val="00586D93"/>
    <w:rsid w:val="00592213"/>
    <w:rsid w:val="005A31E9"/>
    <w:rsid w:val="005A3E25"/>
    <w:rsid w:val="005A48CF"/>
    <w:rsid w:val="005A7CFC"/>
    <w:rsid w:val="005C39BE"/>
    <w:rsid w:val="005C3B86"/>
    <w:rsid w:val="005C441F"/>
    <w:rsid w:val="005C5BF6"/>
    <w:rsid w:val="005C5CAF"/>
    <w:rsid w:val="005C6A45"/>
    <w:rsid w:val="005D1215"/>
    <w:rsid w:val="005D28C9"/>
    <w:rsid w:val="005D5522"/>
    <w:rsid w:val="005D5EF2"/>
    <w:rsid w:val="005D7E20"/>
    <w:rsid w:val="005E0B60"/>
    <w:rsid w:val="005E32A2"/>
    <w:rsid w:val="005E7F6D"/>
    <w:rsid w:val="005F1D53"/>
    <w:rsid w:val="005F4018"/>
    <w:rsid w:val="005F4035"/>
    <w:rsid w:val="005F7DE0"/>
    <w:rsid w:val="00611F62"/>
    <w:rsid w:val="00613186"/>
    <w:rsid w:val="0061353F"/>
    <w:rsid w:val="00613C52"/>
    <w:rsid w:val="006145BE"/>
    <w:rsid w:val="0061466F"/>
    <w:rsid w:val="00626E2D"/>
    <w:rsid w:val="00633D05"/>
    <w:rsid w:val="00634D29"/>
    <w:rsid w:val="00636EE9"/>
    <w:rsid w:val="00637757"/>
    <w:rsid w:val="006443B9"/>
    <w:rsid w:val="0064452B"/>
    <w:rsid w:val="00644F42"/>
    <w:rsid w:val="00645252"/>
    <w:rsid w:val="0064651F"/>
    <w:rsid w:val="00651CA3"/>
    <w:rsid w:val="00655742"/>
    <w:rsid w:val="00657E9A"/>
    <w:rsid w:val="006658AD"/>
    <w:rsid w:val="00671438"/>
    <w:rsid w:val="00671591"/>
    <w:rsid w:val="0067463F"/>
    <w:rsid w:val="0067573F"/>
    <w:rsid w:val="00676805"/>
    <w:rsid w:val="00677280"/>
    <w:rsid w:val="00681026"/>
    <w:rsid w:val="00683E2D"/>
    <w:rsid w:val="00684991"/>
    <w:rsid w:val="006871A0"/>
    <w:rsid w:val="0068777F"/>
    <w:rsid w:val="00690A27"/>
    <w:rsid w:val="00692711"/>
    <w:rsid w:val="00694473"/>
    <w:rsid w:val="0069467C"/>
    <w:rsid w:val="006A2789"/>
    <w:rsid w:val="006A4CC3"/>
    <w:rsid w:val="006A7B63"/>
    <w:rsid w:val="006B2898"/>
    <w:rsid w:val="006B31FF"/>
    <w:rsid w:val="006B5C6B"/>
    <w:rsid w:val="006B6EE6"/>
    <w:rsid w:val="006C0A0D"/>
    <w:rsid w:val="006C198E"/>
    <w:rsid w:val="006C618E"/>
    <w:rsid w:val="006C739F"/>
    <w:rsid w:val="006D4C51"/>
    <w:rsid w:val="006D6786"/>
    <w:rsid w:val="006E5A87"/>
    <w:rsid w:val="006E70E3"/>
    <w:rsid w:val="006F402A"/>
    <w:rsid w:val="006F4409"/>
    <w:rsid w:val="006F5948"/>
    <w:rsid w:val="006F7920"/>
    <w:rsid w:val="00700479"/>
    <w:rsid w:val="007018F7"/>
    <w:rsid w:val="00702737"/>
    <w:rsid w:val="00702BE5"/>
    <w:rsid w:val="0070665E"/>
    <w:rsid w:val="00706912"/>
    <w:rsid w:val="007069AF"/>
    <w:rsid w:val="00713E4A"/>
    <w:rsid w:val="0072088F"/>
    <w:rsid w:val="00721B12"/>
    <w:rsid w:val="00723F7A"/>
    <w:rsid w:val="0073123E"/>
    <w:rsid w:val="0073199F"/>
    <w:rsid w:val="00732138"/>
    <w:rsid w:val="00732D54"/>
    <w:rsid w:val="00733A9B"/>
    <w:rsid w:val="007342C0"/>
    <w:rsid w:val="007347FB"/>
    <w:rsid w:val="007354BF"/>
    <w:rsid w:val="00735C69"/>
    <w:rsid w:val="007411EE"/>
    <w:rsid w:val="007418CE"/>
    <w:rsid w:val="0074291F"/>
    <w:rsid w:val="00751180"/>
    <w:rsid w:val="00751374"/>
    <w:rsid w:val="007549E0"/>
    <w:rsid w:val="00770BF5"/>
    <w:rsid w:val="00775338"/>
    <w:rsid w:val="00776C08"/>
    <w:rsid w:val="0077767B"/>
    <w:rsid w:val="00782DF4"/>
    <w:rsid w:val="007840E9"/>
    <w:rsid w:val="0079233E"/>
    <w:rsid w:val="00792412"/>
    <w:rsid w:val="007A0765"/>
    <w:rsid w:val="007A5FD7"/>
    <w:rsid w:val="007A7DD9"/>
    <w:rsid w:val="007B4A70"/>
    <w:rsid w:val="007B59D1"/>
    <w:rsid w:val="007C14E0"/>
    <w:rsid w:val="007C663A"/>
    <w:rsid w:val="007D4BF0"/>
    <w:rsid w:val="007E42BB"/>
    <w:rsid w:val="007F6047"/>
    <w:rsid w:val="00801210"/>
    <w:rsid w:val="00803214"/>
    <w:rsid w:val="00803E27"/>
    <w:rsid w:val="00804867"/>
    <w:rsid w:val="008101FE"/>
    <w:rsid w:val="00815549"/>
    <w:rsid w:val="008161DD"/>
    <w:rsid w:val="00821EE3"/>
    <w:rsid w:val="0082358F"/>
    <w:rsid w:val="00823C7C"/>
    <w:rsid w:val="00832FDC"/>
    <w:rsid w:val="008340E5"/>
    <w:rsid w:val="008351E6"/>
    <w:rsid w:val="008422C9"/>
    <w:rsid w:val="00842A7E"/>
    <w:rsid w:val="00844667"/>
    <w:rsid w:val="00844FAA"/>
    <w:rsid w:val="008469F4"/>
    <w:rsid w:val="008473A5"/>
    <w:rsid w:val="00850F2A"/>
    <w:rsid w:val="00852374"/>
    <w:rsid w:val="008553C8"/>
    <w:rsid w:val="008558D9"/>
    <w:rsid w:val="00856806"/>
    <w:rsid w:val="00857BCB"/>
    <w:rsid w:val="00861B0A"/>
    <w:rsid w:val="0086202F"/>
    <w:rsid w:val="008663F8"/>
    <w:rsid w:val="00874C93"/>
    <w:rsid w:val="00877481"/>
    <w:rsid w:val="00881FAF"/>
    <w:rsid w:val="00882D87"/>
    <w:rsid w:val="008831F5"/>
    <w:rsid w:val="0088397F"/>
    <w:rsid w:val="008854D5"/>
    <w:rsid w:val="008908E0"/>
    <w:rsid w:val="008924C1"/>
    <w:rsid w:val="008947F2"/>
    <w:rsid w:val="00896DE6"/>
    <w:rsid w:val="008A0F60"/>
    <w:rsid w:val="008A20EE"/>
    <w:rsid w:val="008A7636"/>
    <w:rsid w:val="008B2EF4"/>
    <w:rsid w:val="008B377C"/>
    <w:rsid w:val="008B5885"/>
    <w:rsid w:val="008B6342"/>
    <w:rsid w:val="008B6A27"/>
    <w:rsid w:val="008C3B1A"/>
    <w:rsid w:val="008C5E89"/>
    <w:rsid w:val="008D2D4B"/>
    <w:rsid w:val="008D3B36"/>
    <w:rsid w:val="008D73E9"/>
    <w:rsid w:val="008E0433"/>
    <w:rsid w:val="008E2EDA"/>
    <w:rsid w:val="008E7EF5"/>
    <w:rsid w:val="008F0261"/>
    <w:rsid w:val="008F1F20"/>
    <w:rsid w:val="008F20F2"/>
    <w:rsid w:val="008F3459"/>
    <w:rsid w:val="00900392"/>
    <w:rsid w:val="0090125A"/>
    <w:rsid w:val="00905F1D"/>
    <w:rsid w:val="00911127"/>
    <w:rsid w:val="0091599E"/>
    <w:rsid w:val="009159AF"/>
    <w:rsid w:val="00920092"/>
    <w:rsid w:val="00920E48"/>
    <w:rsid w:val="00927131"/>
    <w:rsid w:val="00927E7C"/>
    <w:rsid w:val="009339D0"/>
    <w:rsid w:val="00934CFD"/>
    <w:rsid w:val="00936A93"/>
    <w:rsid w:val="009429E5"/>
    <w:rsid w:val="00942EAE"/>
    <w:rsid w:val="00947B15"/>
    <w:rsid w:val="00952531"/>
    <w:rsid w:val="00953439"/>
    <w:rsid w:val="009577DF"/>
    <w:rsid w:val="009578E6"/>
    <w:rsid w:val="00957EB5"/>
    <w:rsid w:val="009603D1"/>
    <w:rsid w:val="009609D9"/>
    <w:rsid w:val="00964FB3"/>
    <w:rsid w:val="00967465"/>
    <w:rsid w:val="0097237B"/>
    <w:rsid w:val="00973D86"/>
    <w:rsid w:val="0097736A"/>
    <w:rsid w:val="00977842"/>
    <w:rsid w:val="0098289B"/>
    <w:rsid w:val="009907E7"/>
    <w:rsid w:val="00990E4A"/>
    <w:rsid w:val="009918DE"/>
    <w:rsid w:val="00991B15"/>
    <w:rsid w:val="009B6354"/>
    <w:rsid w:val="009C15F2"/>
    <w:rsid w:val="009C2363"/>
    <w:rsid w:val="009C2AA1"/>
    <w:rsid w:val="009C63B7"/>
    <w:rsid w:val="009C779F"/>
    <w:rsid w:val="009D0581"/>
    <w:rsid w:val="009D4867"/>
    <w:rsid w:val="009D581E"/>
    <w:rsid w:val="009E10BE"/>
    <w:rsid w:val="009E3F7D"/>
    <w:rsid w:val="009F0074"/>
    <w:rsid w:val="009F1E32"/>
    <w:rsid w:val="009F24BA"/>
    <w:rsid w:val="00A0037C"/>
    <w:rsid w:val="00A00964"/>
    <w:rsid w:val="00A012D9"/>
    <w:rsid w:val="00A04DC6"/>
    <w:rsid w:val="00A05EE8"/>
    <w:rsid w:val="00A060E0"/>
    <w:rsid w:val="00A10597"/>
    <w:rsid w:val="00A139EB"/>
    <w:rsid w:val="00A1464A"/>
    <w:rsid w:val="00A21B89"/>
    <w:rsid w:val="00A22A19"/>
    <w:rsid w:val="00A23B61"/>
    <w:rsid w:val="00A23E75"/>
    <w:rsid w:val="00A25A4E"/>
    <w:rsid w:val="00A270FE"/>
    <w:rsid w:val="00A31AC1"/>
    <w:rsid w:val="00A32F65"/>
    <w:rsid w:val="00A330D8"/>
    <w:rsid w:val="00A411C9"/>
    <w:rsid w:val="00A4171D"/>
    <w:rsid w:val="00A417C9"/>
    <w:rsid w:val="00A4242A"/>
    <w:rsid w:val="00A43C18"/>
    <w:rsid w:val="00A46085"/>
    <w:rsid w:val="00A5428E"/>
    <w:rsid w:val="00A54A8E"/>
    <w:rsid w:val="00A56A46"/>
    <w:rsid w:val="00A60B82"/>
    <w:rsid w:val="00A61664"/>
    <w:rsid w:val="00A62EFD"/>
    <w:rsid w:val="00A639A7"/>
    <w:rsid w:val="00A64AA1"/>
    <w:rsid w:val="00A6767F"/>
    <w:rsid w:val="00A703F9"/>
    <w:rsid w:val="00A70CD6"/>
    <w:rsid w:val="00A767C2"/>
    <w:rsid w:val="00A85136"/>
    <w:rsid w:val="00A90488"/>
    <w:rsid w:val="00A92658"/>
    <w:rsid w:val="00A94864"/>
    <w:rsid w:val="00AA3A73"/>
    <w:rsid w:val="00AA3B45"/>
    <w:rsid w:val="00AA5669"/>
    <w:rsid w:val="00AA70BB"/>
    <w:rsid w:val="00AA74F3"/>
    <w:rsid w:val="00AB03AD"/>
    <w:rsid w:val="00AB143D"/>
    <w:rsid w:val="00AB5630"/>
    <w:rsid w:val="00AB7EA7"/>
    <w:rsid w:val="00AC27A7"/>
    <w:rsid w:val="00AC47C8"/>
    <w:rsid w:val="00AC490F"/>
    <w:rsid w:val="00AC54B3"/>
    <w:rsid w:val="00AC6241"/>
    <w:rsid w:val="00AC6CB7"/>
    <w:rsid w:val="00AC7596"/>
    <w:rsid w:val="00AC7B65"/>
    <w:rsid w:val="00AC7FA3"/>
    <w:rsid w:val="00AD06C4"/>
    <w:rsid w:val="00AD304E"/>
    <w:rsid w:val="00AD4A19"/>
    <w:rsid w:val="00AD5752"/>
    <w:rsid w:val="00AD6C03"/>
    <w:rsid w:val="00AD6E78"/>
    <w:rsid w:val="00AE02F5"/>
    <w:rsid w:val="00AE4B6A"/>
    <w:rsid w:val="00AE7D89"/>
    <w:rsid w:val="00AF21D0"/>
    <w:rsid w:val="00B0101E"/>
    <w:rsid w:val="00B01B6B"/>
    <w:rsid w:val="00B037D7"/>
    <w:rsid w:val="00B03E51"/>
    <w:rsid w:val="00B04722"/>
    <w:rsid w:val="00B05646"/>
    <w:rsid w:val="00B07843"/>
    <w:rsid w:val="00B1302F"/>
    <w:rsid w:val="00B176F3"/>
    <w:rsid w:val="00B20B21"/>
    <w:rsid w:val="00B2139E"/>
    <w:rsid w:val="00B22AD3"/>
    <w:rsid w:val="00B2305C"/>
    <w:rsid w:val="00B24EEF"/>
    <w:rsid w:val="00B32501"/>
    <w:rsid w:val="00B37DF9"/>
    <w:rsid w:val="00B43FDB"/>
    <w:rsid w:val="00B44E9C"/>
    <w:rsid w:val="00B46A83"/>
    <w:rsid w:val="00B500C5"/>
    <w:rsid w:val="00B6007E"/>
    <w:rsid w:val="00B60ED8"/>
    <w:rsid w:val="00B62071"/>
    <w:rsid w:val="00B62DBC"/>
    <w:rsid w:val="00B630AB"/>
    <w:rsid w:val="00B71B8C"/>
    <w:rsid w:val="00B7570D"/>
    <w:rsid w:val="00B76253"/>
    <w:rsid w:val="00B80167"/>
    <w:rsid w:val="00B84237"/>
    <w:rsid w:val="00B9235F"/>
    <w:rsid w:val="00B92DB0"/>
    <w:rsid w:val="00B978B6"/>
    <w:rsid w:val="00BB0E3A"/>
    <w:rsid w:val="00BB0E43"/>
    <w:rsid w:val="00BB289E"/>
    <w:rsid w:val="00BB3DAB"/>
    <w:rsid w:val="00BB543E"/>
    <w:rsid w:val="00BC00C6"/>
    <w:rsid w:val="00BC28E5"/>
    <w:rsid w:val="00BC2C8A"/>
    <w:rsid w:val="00BC59A2"/>
    <w:rsid w:val="00BC5FAF"/>
    <w:rsid w:val="00BD178B"/>
    <w:rsid w:val="00BD2C8B"/>
    <w:rsid w:val="00BD3227"/>
    <w:rsid w:val="00BD4876"/>
    <w:rsid w:val="00BD52E4"/>
    <w:rsid w:val="00BD6557"/>
    <w:rsid w:val="00BD7C95"/>
    <w:rsid w:val="00BE2D49"/>
    <w:rsid w:val="00BE303C"/>
    <w:rsid w:val="00BE30F6"/>
    <w:rsid w:val="00BE32EF"/>
    <w:rsid w:val="00BE41FE"/>
    <w:rsid w:val="00BE51DC"/>
    <w:rsid w:val="00BF0CB4"/>
    <w:rsid w:val="00BF173F"/>
    <w:rsid w:val="00BF1E21"/>
    <w:rsid w:val="00C00EDF"/>
    <w:rsid w:val="00C016E8"/>
    <w:rsid w:val="00C0277A"/>
    <w:rsid w:val="00C03732"/>
    <w:rsid w:val="00C07CF4"/>
    <w:rsid w:val="00C116C6"/>
    <w:rsid w:val="00C14E35"/>
    <w:rsid w:val="00C15DD9"/>
    <w:rsid w:val="00C167C7"/>
    <w:rsid w:val="00C2251A"/>
    <w:rsid w:val="00C238D9"/>
    <w:rsid w:val="00C2558B"/>
    <w:rsid w:val="00C26D0D"/>
    <w:rsid w:val="00C273BC"/>
    <w:rsid w:val="00C31403"/>
    <w:rsid w:val="00C32514"/>
    <w:rsid w:val="00C35516"/>
    <w:rsid w:val="00C377C1"/>
    <w:rsid w:val="00C4408E"/>
    <w:rsid w:val="00C46226"/>
    <w:rsid w:val="00C470CA"/>
    <w:rsid w:val="00C4773F"/>
    <w:rsid w:val="00C47A7E"/>
    <w:rsid w:val="00C511D6"/>
    <w:rsid w:val="00C56A58"/>
    <w:rsid w:val="00C57615"/>
    <w:rsid w:val="00C61A89"/>
    <w:rsid w:val="00C672E8"/>
    <w:rsid w:val="00C72005"/>
    <w:rsid w:val="00C7620E"/>
    <w:rsid w:val="00C7678A"/>
    <w:rsid w:val="00C776BC"/>
    <w:rsid w:val="00C8395F"/>
    <w:rsid w:val="00C86764"/>
    <w:rsid w:val="00C87D0F"/>
    <w:rsid w:val="00C918DC"/>
    <w:rsid w:val="00C943CA"/>
    <w:rsid w:val="00C948D3"/>
    <w:rsid w:val="00C96020"/>
    <w:rsid w:val="00C97FC1"/>
    <w:rsid w:val="00CA6E12"/>
    <w:rsid w:val="00CA7A84"/>
    <w:rsid w:val="00CB0F53"/>
    <w:rsid w:val="00CB3714"/>
    <w:rsid w:val="00CB373B"/>
    <w:rsid w:val="00CB6F54"/>
    <w:rsid w:val="00CC1BF4"/>
    <w:rsid w:val="00CC4B8F"/>
    <w:rsid w:val="00CC54AC"/>
    <w:rsid w:val="00CC6708"/>
    <w:rsid w:val="00CD2268"/>
    <w:rsid w:val="00CD5D4D"/>
    <w:rsid w:val="00CD6BD8"/>
    <w:rsid w:val="00CD71DA"/>
    <w:rsid w:val="00CE3EF3"/>
    <w:rsid w:val="00CE6CC7"/>
    <w:rsid w:val="00CE72EC"/>
    <w:rsid w:val="00CE78BF"/>
    <w:rsid w:val="00CE79A3"/>
    <w:rsid w:val="00CF0CAB"/>
    <w:rsid w:val="00CF135D"/>
    <w:rsid w:val="00CF1F61"/>
    <w:rsid w:val="00CF2516"/>
    <w:rsid w:val="00CF3CFA"/>
    <w:rsid w:val="00CF6DCF"/>
    <w:rsid w:val="00D02049"/>
    <w:rsid w:val="00D04379"/>
    <w:rsid w:val="00D063A1"/>
    <w:rsid w:val="00D13F73"/>
    <w:rsid w:val="00D14EEB"/>
    <w:rsid w:val="00D20DB0"/>
    <w:rsid w:val="00D2595B"/>
    <w:rsid w:val="00D26EEB"/>
    <w:rsid w:val="00D314B6"/>
    <w:rsid w:val="00D31ECF"/>
    <w:rsid w:val="00D35817"/>
    <w:rsid w:val="00D37379"/>
    <w:rsid w:val="00D41A0B"/>
    <w:rsid w:val="00D44A7E"/>
    <w:rsid w:val="00D47252"/>
    <w:rsid w:val="00D476E0"/>
    <w:rsid w:val="00D52FFB"/>
    <w:rsid w:val="00D62C3E"/>
    <w:rsid w:val="00D64788"/>
    <w:rsid w:val="00D65E57"/>
    <w:rsid w:val="00D7066E"/>
    <w:rsid w:val="00D71347"/>
    <w:rsid w:val="00D7231D"/>
    <w:rsid w:val="00D76C36"/>
    <w:rsid w:val="00D84E8A"/>
    <w:rsid w:val="00D85462"/>
    <w:rsid w:val="00D87BF9"/>
    <w:rsid w:val="00D9099C"/>
    <w:rsid w:val="00D9177E"/>
    <w:rsid w:val="00D97877"/>
    <w:rsid w:val="00DA2023"/>
    <w:rsid w:val="00DA2AEA"/>
    <w:rsid w:val="00DA62A5"/>
    <w:rsid w:val="00DA6DDC"/>
    <w:rsid w:val="00DA7F80"/>
    <w:rsid w:val="00DB2754"/>
    <w:rsid w:val="00DB74F5"/>
    <w:rsid w:val="00DB7C85"/>
    <w:rsid w:val="00DB7DFB"/>
    <w:rsid w:val="00DC0BB4"/>
    <w:rsid w:val="00DC6430"/>
    <w:rsid w:val="00DD28AF"/>
    <w:rsid w:val="00DD2D58"/>
    <w:rsid w:val="00DD3185"/>
    <w:rsid w:val="00DD4795"/>
    <w:rsid w:val="00DD7149"/>
    <w:rsid w:val="00DE6A57"/>
    <w:rsid w:val="00DE703E"/>
    <w:rsid w:val="00DE7BF1"/>
    <w:rsid w:val="00DF379F"/>
    <w:rsid w:val="00DF4502"/>
    <w:rsid w:val="00E01D63"/>
    <w:rsid w:val="00E01DA7"/>
    <w:rsid w:val="00E05309"/>
    <w:rsid w:val="00E12602"/>
    <w:rsid w:val="00E23A2E"/>
    <w:rsid w:val="00E2576F"/>
    <w:rsid w:val="00E27541"/>
    <w:rsid w:val="00E31CBA"/>
    <w:rsid w:val="00E32EB6"/>
    <w:rsid w:val="00E33B6A"/>
    <w:rsid w:val="00E36718"/>
    <w:rsid w:val="00E5168B"/>
    <w:rsid w:val="00E55398"/>
    <w:rsid w:val="00E56598"/>
    <w:rsid w:val="00E572F2"/>
    <w:rsid w:val="00E57D21"/>
    <w:rsid w:val="00E603EA"/>
    <w:rsid w:val="00E624C6"/>
    <w:rsid w:val="00E6296D"/>
    <w:rsid w:val="00E64616"/>
    <w:rsid w:val="00E6611E"/>
    <w:rsid w:val="00E72370"/>
    <w:rsid w:val="00E82072"/>
    <w:rsid w:val="00E830C9"/>
    <w:rsid w:val="00E84F05"/>
    <w:rsid w:val="00E870EE"/>
    <w:rsid w:val="00E9715B"/>
    <w:rsid w:val="00EA5D5A"/>
    <w:rsid w:val="00EB0A1B"/>
    <w:rsid w:val="00EB58E1"/>
    <w:rsid w:val="00EC234A"/>
    <w:rsid w:val="00EC25F6"/>
    <w:rsid w:val="00EC4F5F"/>
    <w:rsid w:val="00EC79D2"/>
    <w:rsid w:val="00ED0425"/>
    <w:rsid w:val="00ED2D2A"/>
    <w:rsid w:val="00ED75BA"/>
    <w:rsid w:val="00EE083F"/>
    <w:rsid w:val="00EE18CE"/>
    <w:rsid w:val="00EE2537"/>
    <w:rsid w:val="00EE2F55"/>
    <w:rsid w:val="00EF31D5"/>
    <w:rsid w:val="00EF4274"/>
    <w:rsid w:val="00EF4459"/>
    <w:rsid w:val="00EF4647"/>
    <w:rsid w:val="00EF5D36"/>
    <w:rsid w:val="00EF64AE"/>
    <w:rsid w:val="00EF7C46"/>
    <w:rsid w:val="00F00068"/>
    <w:rsid w:val="00F01932"/>
    <w:rsid w:val="00F03028"/>
    <w:rsid w:val="00F07231"/>
    <w:rsid w:val="00F1036C"/>
    <w:rsid w:val="00F10879"/>
    <w:rsid w:val="00F1219A"/>
    <w:rsid w:val="00F12372"/>
    <w:rsid w:val="00F166B0"/>
    <w:rsid w:val="00F16BD1"/>
    <w:rsid w:val="00F172EE"/>
    <w:rsid w:val="00F2688D"/>
    <w:rsid w:val="00F27045"/>
    <w:rsid w:val="00F32494"/>
    <w:rsid w:val="00F34EF8"/>
    <w:rsid w:val="00F35D79"/>
    <w:rsid w:val="00F410CA"/>
    <w:rsid w:val="00F434F1"/>
    <w:rsid w:val="00F53834"/>
    <w:rsid w:val="00F57D10"/>
    <w:rsid w:val="00F60F94"/>
    <w:rsid w:val="00F65999"/>
    <w:rsid w:val="00F70DC6"/>
    <w:rsid w:val="00F72122"/>
    <w:rsid w:val="00F72785"/>
    <w:rsid w:val="00F7489B"/>
    <w:rsid w:val="00F751A6"/>
    <w:rsid w:val="00F75958"/>
    <w:rsid w:val="00F77D8E"/>
    <w:rsid w:val="00F77E19"/>
    <w:rsid w:val="00F82077"/>
    <w:rsid w:val="00F834C8"/>
    <w:rsid w:val="00F85C50"/>
    <w:rsid w:val="00F8641F"/>
    <w:rsid w:val="00F86AA0"/>
    <w:rsid w:val="00F86FD8"/>
    <w:rsid w:val="00F87681"/>
    <w:rsid w:val="00F87C7B"/>
    <w:rsid w:val="00F9070E"/>
    <w:rsid w:val="00F9115C"/>
    <w:rsid w:val="00F93739"/>
    <w:rsid w:val="00F95956"/>
    <w:rsid w:val="00FA0886"/>
    <w:rsid w:val="00FA1E20"/>
    <w:rsid w:val="00FA372B"/>
    <w:rsid w:val="00FA462E"/>
    <w:rsid w:val="00FB21C0"/>
    <w:rsid w:val="00FB2E2B"/>
    <w:rsid w:val="00FB66CD"/>
    <w:rsid w:val="00FB6DAB"/>
    <w:rsid w:val="00FB75A6"/>
    <w:rsid w:val="00FC159B"/>
    <w:rsid w:val="00FC5C88"/>
    <w:rsid w:val="00FC7C92"/>
    <w:rsid w:val="00FF26D6"/>
    <w:rsid w:val="00FF3ABA"/>
    <w:rsid w:val="00FF3FA0"/>
    <w:rsid w:val="00FF3FFA"/>
    <w:rsid w:val="00FF4A6C"/>
    <w:rsid w:val="00FF7421"/>
    <w:rsid w:val="00FF7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FA35"/>
  <w15:docId w15:val="{123C62A5-F7F0-4CC7-BAEA-4341C1E0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019"/>
  </w:style>
  <w:style w:type="paragraph" w:styleId="Titolo1">
    <w:name w:val="heading 1"/>
    <w:basedOn w:val="Normale"/>
    <w:next w:val="Normale"/>
    <w:link w:val="Titolo1Carattere"/>
    <w:uiPriority w:val="99"/>
    <w:qFormat/>
    <w:rsid w:val="0021527B"/>
    <w:pPr>
      <w:keepNext/>
      <w:numPr>
        <w:numId w:val="15"/>
      </w:numPr>
      <w:spacing w:before="240" w:after="60" w:line="240" w:lineRule="auto"/>
      <w:outlineLvl w:val="0"/>
    </w:pPr>
    <w:rPr>
      <w:rFonts w:ascii="Arial" w:eastAsia="Calibri" w:hAnsi="Arial" w:cs="Arial"/>
      <w:b/>
      <w:bCs/>
      <w:kern w:val="32"/>
      <w:sz w:val="32"/>
      <w:szCs w:val="32"/>
      <w:lang w:eastAsia="it-IT"/>
    </w:rPr>
  </w:style>
  <w:style w:type="paragraph" w:styleId="Titolo2">
    <w:name w:val="heading 2"/>
    <w:basedOn w:val="Normale"/>
    <w:next w:val="Normale"/>
    <w:link w:val="Titolo2Carattere"/>
    <w:uiPriority w:val="99"/>
    <w:qFormat/>
    <w:rsid w:val="0021527B"/>
    <w:pPr>
      <w:keepNext/>
      <w:numPr>
        <w:ilvl w:val="1"/>
        <w:numId w:val="15"/>
      </w:numPr>
      <w:spacing w:before="240" w:after="60" w:line="240" w:lineRule="auto"/>
      <w:outlineLvl w:val="1"/>
    </w:pPr>
    <w:rPr>
      <w:rFonts w:ascii="Arial" w:eastAsia="Calibri" w:hAnsi="Arial" w:cs="Arial"/>
      <w:b/>
      <w:bCs/>
      <w:i/>
      <w:iCs/>
      <w:sz w:val="28"/>
      <w:szCs w:val="28"/>
      <w:lang w:eastAsia="it-IT"/>
    </w:rPr>
  </w:style>
  <w:style w:type="paragraph" w:styleId="Titolo3">
    <w:name w:val="heading 3"/>
    <w:basedOn w:val="Normale"/>
    <w:next w:val="Normale"/>
    <w:link w:val="Titolo3Carattere"/>
    <w:uiPriority w:val="99"/>
    <w:qFormat/>
    <w:rsid w:val="0021527B"/>
    <w:pPr>
      <w:keepNext/>
      <w:numPr>
        <w:ilvl w:val="2"/>
        <w:numId w:val="15"/>
      </w:numPr>
      <w:spacing w:before="240" w:after="60" w:line="240" w:lineRule="auto"/>
      <w:outlineLvl w:val="2"/>
    </w:pPr>
    <w:rPr>
      <w:rFonts w:ascii="Arial" w:eastAsia="Calibri" w:hAnsi="Arial" w:cs="Arial"/>
      <w:b/>
      <w:bCs/>
      <w:sz w:val="26"/>
      <w:szCs w:val="26"/>
      <w:lang w:eastAsia="it-IT"/>
    </w:rPr>
  </w:style>
  <w:style w:type="paragraph" w:styleId="Titolo5">
    <w:name w:val="heading 5"/>
    <w:basedOn w:val="Normale"/>
    <w:next w:val="Normale"/>
    <w:link w:val="Titolo5Carattere"/>
    <w:uiPriority w:val="99"/>
    <w:qFormat/>
    <w:rsid w:val="0021527B"/>
    <w:pPr>
      <w:numPr>
        <w:ilvl w:val="4"/>
        <w:numId w:val="15"/>
      </w:numPr>
      <w:spacing w:before="240" w:after="60" w:line="240" w:lineRule="auto"/>
      <w:outlineLvl w:val="4"/>
    </w:pPr>
    <w:rPr>
      <w:rFonts w:ascii="Futura Bk BT" w:eastAsia="Calibri" w:hAnsi="Futura Bk BT" w:cs="Times New Roman"/>
      <w:b/>
      <w:bCs/>
      <w:i/>
      <w:iCs/>
      <w:sz w:val="26"/>
      <w:szCs w:val="26"/>
      <w:lang w:eastAsia="it-IT"/>
    </w:rPr>
  </w:style>
  <w:style w:type="paragraph" w:styleId="Titolo6">
    <w:name w:val="heading 6"/>
    <w:basedOn w:val="Normale"/>
    <w:next w:val="Normale"/>
    <w:link w:val="Titolo6Carattere"/>
    <w:uiPriority w:val="99"/>
    <w:qFormat/>
    <w:rsid w:val="0021527B"/>
    <w:pPr>
      <w:numPr>
        <w:ilvl w:val="5"/>
        <w:numId w:val="15"/>
      </w:numPr>
      <w:spacing w:before="240" w:after="60" w:line="240" w:lineRule="auto"/>
      <w:outlineLvl w:val="5"/>
    </w:pPr>
    <w:rPr>
      <w:rFonts w:ascii="Times New Roman" w:eastAsia="Calibri" w:hAnsi="Times New Roman" w:cs="Times New Roman"/>
      <w:b/>
      <w:bCs/>
      <w:lang w:eastAsia="it-IT"/>
    </w:rPr>
  </w:style>
  <w:style w:type="paragraph" w:styleId="Titolo7">
    <w:name w:val="heading 7"/>
    <w:basedOn w:val="Normale"/>
    <w:next w:val="Normale"/>
    <w:link w:val="Titolo7Carattere"/>
    <w:uiPriority w:val="99"/>
    <w:qFormat/>
    <w:rsid w:val="0021527B"/>
    <w:pPr>
      <w:numPr>
        <w:ilvl w:val="6"/>
        <w:numId w:val="15"/>
      </w:numPr>
      <w:spacing w:before="240" w:after="60" w:line="240" w:lineRule="auto"/>
      <w:outlineLvl w:val="6"/>
    </w:pPr>
    <w:rPr>
      <w:rFonts w:ascii="Times New Roman" w:eastAsia="Calibri" w:hAnsi="Times New Roman" w:cs="Times New Roman"/>
      <w:sz w:val="24"/>
      <w:szCs w:val="24"/>
      <w:lang w:eastAsia="it-IT"/>
    </w:rPr>
  </w:style>
  <w:style w:type="paragraph" w:styleId="Titolo8">
    <w:name w:val="heading 8"/>
    <w:basedOn w:val="Normale"/>
    <w:next w:val="Normale"/>
    <w:link w:val="Titolo8Carattere"/>
    <w:uiPriority w:val="99"/>
    <w:qFormat/>
    <w:rsid w:val="0021527B"/>
    <w:pPr>
      <w:numPr>
        <w:ilvl w:val="7"/>
        <w:numId w:val="15"/>
      </w:numPr>
      <w:spacing w:before="240" w:after="60" w:line="240" w:lineRule="auto"/>
      <w:outlineLvl w:val="7"/>
    </w:pPr>
    <w:rPr>
      <w:rFonts w:ascii="Times New Roman" w:eastAsia="Calibri" w:hAnsi="Times New Roman" w:cs="Times New Roman"/>
      <w:i/>
      <w:iCs/>
      <w:sz w:val="24"/>
      <w:szCs w:val="24"/>
      <w:lang w:eastAsia="it-IT"/>
    </w:rPr>
  </w:style>
  <w:style w:type="paragraph" w:styleId="Titolo9">
    <w:name w:val="heading 9"/>
    <w:basedOn w:val="Normale"/>
    <w:next w:val="Normale"/>
    <w:link w:val="Titolo9Carattere"/>
    <w:uiPriority w:val="99"/>
    <w:qFormat/>
    <w:rsid w:val="0021527B"/>
    <w:pPr>
      <w:numPr>
        <w:ilvl w:val="8"/>
        <w:numId w:val="15"/>
      </w:numPr>
      <w:spacing w:before="240" w:after="60" w:line="240" w:lineRule="auto"/>
      <w:outlineLvl w:val="8"/>
    </w:pPr>
    <w:rPr>
      <w:rFonts w:ascii="Arial" w:eastAsia="Calibri"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0822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8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822F7"/>
    <w:rPr>
      <w:rFonts w:ascii="Courier New" w:eastAsia="Times New Roman" w:hAnsi="Courier New" w:cs="Courier New"/>
      <w:sz w:val="20"/>
      <w:szCs w:val="20"/>
      <w:lang w:eastAsia="it-IT"/>
    </w:rPr>
  </w:style>
  <w:style w:type="character" w:customStyle="1" w:styleId="riferimento">
    <w:name w:val="riferimento"/>
    <w:basedOn w:val="Carpredefinitoparagrafo"/>
    <w:rsid w:val="000822F7"/>
  </w:style>
  <w:style w:type="character" w:customStyle="1" w:styleId="righetta">
    <w:name w:val="righetta"/>
    <w:basedOn w:val="Carpredefinitoparagrafo"/>
    <w:rsid w:val="000822F7"/>
  </w:style>
  <w:style w:type="character" w:customStyle="1" w:styleId="righettadx">
    <w:name w:val="righetta_dx"/>
    <w:basedOn w:val="Carpredefinitoparagrafo"/>
    <w:rsid w:val="000822F7"/>
  </w:style>
  <w:style w:type="paragraph" w:styleId="Paragrafoelenco">
    <w:name w:val="List Paragraph"/>
    <w:basedOn w:val="Normale"/>
    <w:uiPriority w:val="34"/>
    <w:qFormat/>
    <w:rsid w:val="00B20B21"/>
    <w:pPr>
      <w:ind w:left="720"/>
      <w:contextualSpacing/>
    </w:pPr>
  </w:style>
  <w:style w:type="paragraph" w:styleId="Testofumetto">
    <w:name w:val="Balloon Text"/>
    <w:basedOn w:val="Normale"/>
    <w:link w:val="TestofumettoCarattere"/>
    <w:uiPriority w:val="99"/>
    <w:semiHidden/>
    <w:unhideWhenUsed/>
    <w:rsid w:val="00B20B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B21"/>
    <w:rPr>
      <w:rFonts w:ascii="Segoe UI" w:hAnsi="Segoe UI" w:cs="Segoe UI"/>
      <w:sz w:val="18"/>
      <w:szCs w:val="18"/>
    </w:rPr>
  </w:style>
  <w:style w:type="paragraph" w:styleId="Intestazione">
    <w:name w:val="header"/>
    <w:basedOn w:val="Normale"/>
    <w:link w:val="IntestazioneCarattere"/>
    <w:uiPriority w:val="99"/>
    <w:unhideWhenUsed/>
    <w:rsid w:val="00990E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0E4A"/>
  </w:style>
  <w:style w:type="paragraph" w:styleId="Pidipagina">
    <w:name w:val="footer"/>
    <w:basedOn w:val="Normale"/>
    <w:link w:val="PidipaginaCarattere"/>
    <w:uiPriority w:val="99"/>
    <w:unhideWhenUsed/>
    <w:rsid w:val="00990E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E4A"/>
  </w:style>
  <w:style w:type="character" w:customStyle="1" w:styleId="Titolo1Carattere">
    <w:name w:val="Titolo 1 Carattere"/>
    <w:basedOn w:val="Carpredefinitoparagrafo"/>
    <w:link w:val="Titolo1"/>
    <w:uiPriority w:val="99"/>
    <w:rsid w:val="0021527B"/>
    <w:rPr>
      <w:rFonts w:ascii="Arial" w:eastAsia="Calibri" w:hAnsi="Arial" w:cs="Arial"/>
      <w:b/>
      <w:bCs/>
      <w:kern w:val="32"/>
      <w:sz w:val="32"/>
      <w:szCs w:val="32"/>
      <w:lang w:eastAsia="it-IT"/>
    </w:rPr>
  </w:style>
  <w:style w:type="character" w:customStyle="1" w:styleId="Titolo2Carattere">
    <w:name w:val="Titolo 2 Carattere"/>
    <w:basedOn w:val="Carpredefinitoparagrafo"/>
    <w:link w:val="Titolo2"/>
    <w:uiPriority w:val="99"/>
    <w:rsid w:val="0021527B"/>
    <w:rPr>
      <w:rFonts w:ascii="Arial" w:eastAsia="Calibri" w:hAnsi="Arial" w:cs="Arial"/>
      <w:b/>
      <w:bCs/>
      <w:i/>
      <w:iCs/>
      <w:sz w:val="28"/>
      <w:szCs w:val="28"/>
      <w:lang w:eastAsia="it-IT"/>
    </w:rPr>
  </w:style>
  <w:style w:type="character" w:customStyle="1" w:styleId="Titolo3Carattere">
    <w:name w:val="Titolo 3 Carattere"/>
    <w:basedOn w:val="Carpredefinitoparagrafo"/>
    <w:link w:val="Titolo3"/>
    <w:uiPriority w:val="99"/>
    <w:rsid w:val="0021527B"/>
    <w:rPr>
      <w:rFonts w:ascii="Arial" w:eastAsia="Calibri" w:hAnsi="Arial" w:cs="Arial"/>
      <w:b/>
      <w:bCs/>
      <w:sz w:val="26"/>
      <w:szCs w:val="26"/>
      <w:lang w:eastAsia="it-IT"/>
    </w:rPr>
  </w:style>
  <w:style w:type="character" w:customStyle="1" w:styleId="Titolo5Carattere">
    <w:name w:val="Titolo 5 Carattere"/>
    <w:basedOn w:val="Carpredefinitoparagrafo"/>
    <w:link w:val="Titolo5"/>
    <w:uiPriority w:val="99"/>
    <w:rsid w:val="0021527B"/>
    <w:rPr>
      <w:rFonts w:ascii="Futura Bk BT" w:eastAsia="Calibri" w:hAnsi="Futura Bk BT" w:cs="Times New Roman"/>
      <w:b/>
      <w:bCs/>
      <w:i/>
      <w:iCs/>
      <w:sz w:val="26"/>
      <w:szCs w:val="26"/>
      <w:lang w:eastAsia="it-IT"/>
    </w:rPr>
  </w:style>
  <w:style w:type="character" w:customStyle="1" w:styleId="Titolo6Carattere">
    <w:name w:val="Titolo 6 Carattere"/>
    <w:basedOn w:val="Carpredefinitoparagrafo"/>
    <w:link w:val="Titolo6"/>
    <w:uiPriority w:val="99"/>
    <w:rsid w:val="0021527B"/>
    <w:rPr>
      <w:rFonts w:ascii="Times New Roman" w:eastAsia="Calibri" w:hAnsi="Times New Roman" w:cs="Times New Roman"/>
      <w:b/>
      <w:bCs/>
      <w:lang w:eastAsia="it-IT"/>
    </w:rPr>
  </w:style>
  <w:style w:type="character" w:customStyle="1" w:styleId="Titolo7Carattere">
    <w:name w:val="Titolo 7 Carattere"/>
    <w:basedOn w:val="Carpredefinitoparagrafo"/>
    <w:link w:val="Titolo7"/>
    <w:uiPriority w:val="99"/>
    <w:rsid w:val="0021527B"/>
    <w:rPr>
      <w:rFonts w:ascii="Times New Roman" w:eastAsia="Calibri" w:hAnsi="Times New Roman" w:cs="Times New Roman"/>
      <w:sz w:val="24"/>
      <w:szCs w:val="24"/>
      <w:lang w:eastAsia="it-IT"/>
    </w:rPr>
  </w:style>
  <w:style w:type="character" w:customStyle="1" w:styleId="Titolo8Carattere">
    <w:name w:val="Titolo 8 Carattere"/>
    <w:basedOn w:val="Carpredefinitoparagrafo"/>
    <w:link w:val="Titolo8"/>
    <w:uiPriority w:val="99"/>
    <w:rsid w:val="0021527B"/>
    <w:rPr>
      <w:rFonts w:ascii="Times New Roman" w:eastAsia="Calibri" w:hAnsi="Times New Roman" w:cs="Times New Roman"/>
      <w:i/>
      <w:iCs/>
      <w:sz w:val="24"/>
      <w:szCs w:val="24"/>
      <w:lang w:eastAsia="it-IT"/>
    </w:rPr>
  </w:style>
  <w:style w:type="character" w:customStyle="1" w:styleId="Titolo9Carattere">
    <w:name w:val="Titolo 9 Carattere"/>
    <w:basedOn w:val="Carpredefinitoparagrafo"/>
    <w:link w:val="Titolo9"/>
    <w:uiPriority w:val="99"/>
    <w:rsid w:val="0021527B"/>
    <w:rPr>
      <w:rFonts w:ascii="Arial" w:eastAsia="Calibri" w:hAnsi="Arial" w:cs="Arial"/>
      <w:lang w:eastAsia="it-IT"/>
    </w:rPr>
  </w:style>
  <w:style w:type="paragraph" w:styleId="Nessunaspaziatura">
    <w:name w:val="No Spacing"/>
    <w:link w:val="NessunaspaziaturaCarattere"/>
    <w:uiPriority w:val="1"/>
    <w:qFormat/>
    <w:rsid w:val="00815549"/>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15549"/>
    <w:rPr>
      <w:rFonts w:ascii="Calibri" w:eastAsia="Times New Roman" w:hAnsi="Calibri" w:cs="Times New Roman"/>
    </w:rPr>
  </w:style>
  <w:style w:type="table" w:styleId="Grigliatabella">
    <w:name w:val="Table Grid"/>
    <w:basedOn w:val="Tabellanormale"/>
    <w:uiPriority w:val="39"/>
    <w:rsid w:val="00C5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C86764"/>
    <w:pPr>
      <w:suppressLineNumbers/>
      <w:suppressAutoHyphens/>
      <w:spacing w:after="0" w:line="240" w:lineRule="auto"/>
    </w:pPr>
    <w:rPr>
      <w:rFonts w:ascii="Times New Roman" w:eastAsia="Times New Roman" w:hAnsi="Times New Roman" w:cs="Times New Roman"/>
      <w:sz w:val="20"/>
      <w:szCs w:val="20"/>
      <w:lang w:val="en-US" w:eastAsia="hi-IN" w:bidi="hi-IN"/>
    </w:rPr>
  </w:style>
  <w:style w:type="paragraph" w:styleId="Titolo">
    <w:name w:val="Title"/>
    <w:basedOn w:val="Normale"/>
    <w:link w:val="TitoloCarattere"/>
    <w:qFormat/>
    <w:rsid w:val="00C86764"/>
    <w:pPr>
      <w:suppressAutoHyphens/>
      <w:spacing w:after="0" w:line="240" w:lineRule="auto"/>
      <w:jc w:val="center"/>
    </w:pPr>
    <w:rPr>
      <w:rFonts w:ascii="Calibri-Bold" w:eastAsia="Calibri-Bold" w:hAnsi="Calibri-Bold" w:cs="Times New Roman"/>
      <w:b/>
      <w:bCs/>
      <w:sz w:val="32"/>
      <w:szCs w:val="32"/>
      <w:lang w:eastAsia="hi-IN" w:bidi="hi-IN"/>
    </w:rPr>
  </w:style>
  <w:style w:type="character" w:customStyle="1" w:styleId="TitoloCarattere">
    <w:name w:val="Titolo Carattere"/>
    <w:basedOn w:val="Carpredefinitoparagrafo"/>
    <w:link w:val="Titolo"/>
    <w:rsid w:val="00C86764"/>
    <w:rPr>
      <w:rFonts w:ascii="Calibri-Bold" w:eastAsia="Calibri-Bold" w:hAnsi="Calibri-Bold" w:cs="Times New Roman"/>
      <w:b/>
      <w:bCs/>
      <w:sz w:val="32"/>
      <w:szCs w:val="32"/>
      <w:lang w:eastAsia="hi-IN" w:bidi="hi-IN"/>
    </w:rPr>
  </w:style>
  <w:style w:type="paragraph" w:styleId="Rientrocorpodeltesto">
    <w:name w:val="Body Text Indent"/>
    <w:basedOn w:val="Normale"/>
    <w:link w:val="RientrocorpodeltestoCarattere"/>
    <w:semiHidden/>
    <w:rsid w:val="00C86764"/>
    <w:pPr>
      <w:suppressAutoHyphens/>
      <w:autoSpaceDE w:val="0"/>
      <w:spacing w:after="0" w:line="240" w:lineRule="auto"/>
      <w:ind w:left="-15" w:firstLine="724"/>
      <w:jc w:val="both"/>
    </w:pPr>
    <w:rPr>
      <w:rFonts w:ascii="Arial" w:eastAsia="Calibri-Bold" w:hAnsi="Arial" w:cs="Arial"/>
      <w:sz w:val="20"/>
      <w:szCs w:val="20"/>
      <w:lang w:eastAsia="hi-IN" w:bidi="hi-IN"/>
    </w:rPr>
  </w:style>
  <w:style w:type="character" w:customStyle="1" w:styleId="RientrocorpodeltestoCarattere">
    <w:name w:val="Rientro corpo del testo Carattere"/>
    <w:basedOn w:val="Carpredefinitoparagrafo"/>
    <w:link w:val="Rientrocorpodeltesto"/>
    <w:semiHidden/>
    <w:rsid w:val="00C86764"/>
    <w:rPr>
      <w:rFonts w:ascii="Arial" w:eastAsia="Calibri-Bold" w:hAnsi="Arial" w:cs="Arial"/>
      <w:sz w:val="20"/>
      <w:szCs w:val="20"/>
      <w:lang w:eastAsia="hi-IN" w:bidi="hi-IN"/>
    </w:rPr>
  </w:style>
  <w:style w:type="character" w:styleId="Rimandocommento">
    <w:name w:val="annotation reference"/>
    <w:basedOn w:val="Carpredefinitoparagrafo"/>
    <w:uiPriority w:val="99"/>
    <w:semiHidden/>
    <w:unhideWhenUsed/>
    <w:rsid w:val="00911127"/>
    <w:rPr>
      <w:sz w:val="16"/>
      <w:szCs w:val="16"/>
    </w:rPr>
  </w:style>
  <w:style w:type="paragraph" w:styleId="Testocommento">
    <w:name w:val="annotation text"/>
    <w:basedOn w:val="Normale"/>
    <w:link w:val="TestocommentoCarattere"/>
    <w:uiPriority w:val="99"/>
    <w:semiHidden/>
    <w:unhideWhenUsed/>
    <w:rsid w:val="009111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1127"/>
    <w:rPr>
      <w:sz w:val="20"/>
      <w:szCs w:val="20"/>
    </w:rPr>
  </w:style>
  <w:style w:type="paragraph" w:styleId="Soggettocommento">
    <w:name w:val="annotation subject"/>
    <w:basedOn w:val="Testocommento"/>
    <w:next w:val="Testocommento"/>
    <w:link w:val="SoggettocommentoCarattere"/>
    <w:uiPriority w:val="99"/>
    <w:semiHidden/>
    <w:unhideWhenUsed/>
    <w:rsid w:val="00911127"/>
    <w:rPr>
      <w:b/>
      <w:bCs/>
    </w:rPr>
  </w:style>
  <w:style w:type="character" w:customStyle="1" w:styleId="SoggettocommentoCarattere">
    <w:name w:val="Soggetto commento Carattere"/>
    <w:basedOn w:val="TestocommentoCarattere"/>
    <w:link w:val="Soggettocommento"/>
    <w:uiPriority w:val="99"/>
    <w:semiHidden/>
    <w:rsid w:val="00911127"/>
    <w:rPr>
      <w:b/>
      <w:bCs/>
      <w:sz w:val="20"/>
      <w:szCs w:val="20"/>
    </w:rPr>
  </w:style>
  <w:style w:type="paragraph" w:styleId="Testonotaapidipagina">
    <w:name w:val="footnote text"/>
    <w:basedOn w:val="Normale"/>
    <w:link w:val="TestonotaapidipaginaCarattere"/>
    <w:uiPriority w:val="99"/>
    <w:semiHidden/>
    <w:unhideWhenUsed/>
    <w:rsid w:val="00A41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417C9"/>
    <w:rPr>
      <w:sz w:val="20"/>
      <w:szCs w:val="20"/>
    </w:rPr>
  </w:style>
  <w:style w:type="character" w:styleId="Rimandonotaapidipagina">
    <w:name w:val="footnote reference"/>
    <w:basedOn w:val="Carpredefinitoparagrafo"/>
    <w:uiPriority w:val="99"/>
    <w:semiHidden/>
    <w:unhideWhenUsed/>
    <w:rsid w:val="00A417C9"/>
    <w:rPr>
      <w:vertAlign w:val="superscript"/>
    </w:rPr>
  </w:style>
  <w:style w:type="paragraph" w:styleId="Revisione">
    <w:name w:val="Revision"/>
    <w:hidden/>
    <w:uiPriority w:val="99"/>
    <w:semiHidden/>
    <w:rsid w:val="00F70DC6"/>
    <w:pPr>
      <w:spacing w:after="0" w:line="240" w:lineRule="auto"/>
    </w:pPr>
  </w:style>
  <w:style w:type="paragraph" w:customStyle="1" w:styleId="Paragrafoelenco1">
    <w:name w:val="Paragrafo elenco1"/>
    <w:basedOn w:val="Normale"/>
    <w:rsid w:val="003B2CC1"/>
    <w:pPr>
      <w:widowControl w:val="0"/>
      <w:spacing w:after="0" w:line="240" w:lineRule="auto"/>
    </w:pPr>
    <w:rPr>
      <w:rFonts w:ascii="Calibri" w:eastAsia="Times New Roman" w:hAnsi="Calibri" w:cs="Times New Roman"/>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480">
      <w:bodyDiv w:val="1"/>
      <w:marLeft w:val="0"/>
      <w:marRight w:val="0"/>
      <w:marTop w:val="0"/>
      <w:marBottom w:val="0"/>
      <w:divBdr>
        <w:top w:val="none" w:sz="0" w:space="0" w:color="auto"/>
        <w:left w:val="none" w:sz="0" w:space="0" w:color="auto"/>
        <w:bottom w:val="none" w:sz="0" w:space="0" w:color="auto"/>
        <w:right w:val="none" w:sz="0" w:space="0" w:color="auto"/>
      </w:divBdr>
      <w:divsChild>
        <w:div w:id="1117915146">
          <w:marLeft w:val="0"/>
          <w:marRight w:val="0"/>
          <w:marTop w:val="0"/>
          <w:marBottom w:val="0"/>
          <w:divBdr>
            <w:top w:val="none" w:sz="0" w:space="0" w:color="auto"/>
            <w:left w:val="none" w:sz="0" w:space="0" w:color="auto"/>
            <w:bottom w:val="none" w:sz="0" w:space="0" w:color="auto"/>
            <w:right w:val="none" w:sz="0" w:space="0" w:color="auto"/>
          </w:divBdr>
          <w:divsChild>
            <w:div w:id="2141454675">
              <w:marLeft w:val="0"/>
              <w:marRight w:val="0"/>
              <w:marTop w:val="0"/>
              <w:marBottom w:val="0"/>
              <w:divBdr>
                <w:top w:val="none" w:sz="0" w:space="0" w:color="auto"/>
                <w:left w:val="none" w:sz="0" w:space="0" w:color="auto"/>
                <w:bottom w:val="none" w:sz="0" w:space="0" w:color="auto"/>
                <w:right w:val="none" w:sz="0" w:space="0" w:color="auto"/>
              </w:divBdr>
            </w:div>
          </w:divsChild>
        </w:div>
        <w:div w:id="45036909">
          <w:marLeft w:val="0"/>
          <w:marRight w:val="0"/>
          <w:marTop w:val="0"/>
          <w:marBottom w:val="0"/>
          <w:divBdr>
            <w:top w:val="none" w:sz="0" w:space="0" w:color="auto"/>
            <w:left w:val="none" w:sz="0" w:space="0" w:color="auto"/>
            <w:bottom w:val="none" w:sz="0" w:space="0" w:color="auto"/>
            <w:right w:val="none" w:sz="0" w:space="0" w:color="auto"/>
          </w:divBdr>
        </w:div>
        <w:div w:id="1165977261">
          <w:marLeft w:val="0"/>
          <w:marRight w:val="0"/>
          <w:marTop w:val="0"/>
          <w:marBottom w:val="0"/>
          <w:divBdr>
            <w:top w:val="none" w:sz="0" w:space="0" w:color="auto"/>
            <w:left w:val="none" w:sz="0" w:space="0" w:color="auto"/>
            <w:bottom w:val="none" w:sz="0" w:space="0" w:color="auto"/>
            <w:right w:val="none" w:sz="0" w:space="0" w:color="auto"/>
          </w:divBdr>
          <w:divsChild>
            <w:div w:id="988754675">
              <w:marLeft w:val="0"/>
              <w:marRight w:val="0"/>
              <w:marTop w:val="0"/>
              <w:marBottom w:val="0"/>
              <w:divBdr>
                <w:top w:val="none" w:sz="0" w:space="0" w:color="auto"/>
                <w:left w:val="none" w:sz="0" w:space="0" w:color="auto"/>
                <w:bottom w:val="none" w:sz="0" w:space="0" w:color="auto"/>
                <w:right w:val="none" w:sz="0" w:space="0" w:color="auto"/>
              </w:divBdr>
            </w:div>
            <w:div w:id="632520354">
              <w:marLeft w:val="0"/>
              <w:marRight w:val="0"/>
              <w:marTop w:val="0"/>
              <w:marBottom w:val="0"/>
              <w:divBdr>
                <w:top w:val="none" w:sz="0" w:space="0" w:color="auto"/>
                <w:left w:val="none" w:sz="0" w:space="0" w:color="auto"/>
                <w:bottom w:val="none" w:sz="0" w:space="0" w:color="auto"/>
                <w:right w:val="none" w:sz="0" w:space="0" w:color="auto"/>
              </w:divBdr>
            </w:div>
          </w:divsChild>
        </w:div>
        <w:div w:id="1456022828">
          <w:marLeft w:val="0"/>
          <w:marRight w:val="0"/>
          <w:marTop w:val="0"/>
          <w:marBottom w:val="0"/>
          <w:divBdr>
            <w:top w:val="none" w:sz="0" w:space="0" w:color="auto"/>
            <w:left w:val="none" w:sz="0" w:space="0" w:color="auto"/>
            <w:bottom w:val="none" w:sz="0" w:space="0" w:color="auto"/>
            <w:right w:val="none" w:sz="0" w:space="0" w:color="auto"/>
          </w:divBdr>
        </w:div>
      </w:divsChild>
    </w:div>
    <w:div w:id="189238163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705640132">
              <w:marLeft w:val="0"/>
              <w:marRight w:val="0"/>
              <w:marTop w:val="0"/>
              <w:marBottom w:val="0"/>
              <w:divBdr>
                <w:top w:val="none" w:sz="0" w:space="0" w:color="auto"/>
                <w:left w:val="none" w:sz="0" w:space="0" w:color="auto"/>
                <w:bottom w:val="none" w:sz="0" w:space="0" w:color="auto"/>
                <w:right w:val="none" w:sz="0" w:space="0" w:color="auto"/>
              </w:divBdr>
              <w:divsChild>
                <w:div w:id="15156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5DE6-EB9E-47A8-A302-537017D5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5655</Words>
  <Characters>32235</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Flaviano Bruno</dc:creator>
  <cp:lastModifiedBy>Barbara Lai</cp:lastModifiedBy>
  <cp:revision>7</cp:revision>
  <cp:lastPrinted>2014-12-22T23:14:00Z</cp:lastPrinted>
  <dcterms:created xsi:type="dcterms:W3CDTF">2024-10-24T09:09:00Z</dcterms:created>
  <dcterms:modified xsi:type="dcterms:W3CDTF">2024-11-11T15:15:00Z</dcterms:modified>
</cp:coreProperties>
</file>