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C8" w:rsidRDefault="001F62C8" w:rsidP="00FD6ECC">
      <w:pPr>
        <w:jc w:val="center"/>
        <w:rPr>
          <w:b/>
          <w:smallCaps/>
          <w:sz w:val="28"/>
          <w:szCs w:val="28"/>
        </w:rPr>
      </w:pPr>
    </w:p>
    <w:p w:rsidR="00C41B08" w:rsidRDefault="00C41B08" w:rsidP="00FD6ECC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Schema per la redazione della </w:t>
      </w:r>
      <w:r w:rsidR="00E262BF" w:rsidRPr="00077E1E">
        <w:rPr>
          <w:b/>
          <w:smallCaps/>
          <w:sz w:val="32"/>
          <w:szCs w:val="32"/>
        </w:rPr>
        <w:t xml:space="preserve">Tabella di </w:t>
      </w:r>
      <w:r w:rsidR="00916B3C" w:rsidRPr="00077E1E">
        <w:rPr>
          <w:b/>
          <w:smallCaps/>
          <w:sz w:val="32"/>
          <w:szCs w:val="32"/>
        </w:rPr>
        <w:t xml:space="preserve">valutazione del </w:t>
      </w:r>
      <w:r w:rsidR="00E262BF" w:rsidRPr="00077E1E">
        <w:rPr>
          <w:b/>
          <w:smallCaps/>
          <w:sz w:val="32"/>
          <w:szCs w:val="32"/>
        </w:rPr>
        <w:t>Livello</w:t>
      </w:r>
      <w:r w:rsidR="001653E8" w:rsidRPr="00077E1E">
        <w:rPr>
          <w:b/>
          <w:smallCaps/>
          <w:sz w:val="32"/>
          <w:szCs w:val="32"/>
        </w:rPr>
        <w:t xml:space="preserve"> di rischio</w:t>
      </w:r>
    </w:p>
    <w:p w:rsidR="001C4918" w:rsidRDefault="003A06EB" w:rsidP="00FD6ECC">
      <w:pPr>
        <w:jc w:val="center"/>
        <w:rPr>
          <w:b/>
          <w:smallCaps/>
          <w:sz w:val="32"/>
          <w:szCs w:val="32"/>
        </w:rPr>
      </w:pPr>
      <w:r w:rsidRPr="00077E1E">
        <w:rPr>
          <w:b/>
          <w:smallCaps/>
          <w:sz w:val="32"/>
          <w:szCs w:val="32"/>
        </w:rPr>
        <w:t xml:space="preserve"> Allegato n. 1 al PTPCTI </w:t>
      </w:r>
      <w:r w:rsidR="001C4918">
        <w:rPr>
          <w:b/>
          <w:smallCaps/>
          <w:sz w:val="32"/>
          <w:szCs w:val="32"/>
        </w:rPr>
        <w:t>territoriale dell’Ordine di ________</w:t>
      </w:r>
    </w:p>
    <w:p w:rsidR="00F328AC" w:rsidRPr="00077E1E" w:rsidRDefault="00077E1E" w:rsidP="00FD6ECC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 (2015 – 2017)</w:t>
      </w:r>
    </w:p>
    <w:tbl>
      <w:tblPr>
        <w:tblStyle w:val="Grigliatabella"/>
        <w:tblW w:w="14454" w:type="dxa"/>
        <w:tblLayout w:type="fixed"/>
        <w:tblLook w:val="04A0"/>
      </w:tblPr>
      <w:tblGrid>
        <w:gridCol w:w="4957"/>
        <w:gridCol w:w="2551"/>
        <w:gridCol w:w="2410"/>
        <w:gridCol w:w="850"/>
        <w:gridCol w:w="426"/>
        <w:gridCol w:w="567"/>
        <w:gridCol w:w="567"/>
        <w:gridCol w:w="822"/>
        <w:gridCol w:w="1304"/>
      </w:tblGrid>
      <w:tr w:rsidR="00B5450B" w:rsidTr="003B0CA4">
        <w:trPr>
          <w:trHeight w:val="452"/>
        </w:trPr>
        <w:tc>
          <w:tcPr>
            <w:tcW w:w="4957" w:type="dxa"/>
            <w:vMerge w:val="restart"/>
          </w:tcPr>
          <w:p w:rsidR="00B5450B" w:rsidRDefault="00B5450B">
            <w:r>
              <w:t>Area di rischio</w:t>
            </w:r>
          </w:p>
        </w:tc>
        <w:tc>
          <w:tcPr>
            <w:tcW w:w="2551" w:type="dxa"/>
            <w:vMerge w:val="restart"/>
          </w:tcPr>
          <w:p w:rsidR="00B5450B" w:rsidRDefault="00B5450B" w:rsidP="00B5450B">
            <w:r>
              <w:t xml:space="preserve">Processo </w:t>
            </w:r>
          </w:p>
        </w:tc>
        <w:tc>
          <w:tcPr>
            <w:tcW w:w="2410" w:type="dxa"/>
            <w:vMerge w:val="restart"/>
          </w:tcPr>
          <w:p w:rsidR="00B5450B" w:rsidRDefault="00B5450B" w:rsidP="00B5450B">
            <w:r>
              <w:t>R</w:t>
            </w:r>
            <w:r w:rsidRPr="00B5450B">
              <w:t>ischio individuato</w:t>
            </w:r>
          </w:p>
        </w:tc>
        <w:tc>
          <w:tcPr>
            <w:tcW w:w="850" w:type="dxa"/>
            <w:vMerge w:val="restart"/>
          </w:tcPr>
          <w:p w:rsidR="00B5450B" w:rsidRDefault="00B5450B">
            <w:r>
              <w:t>Valore probabilità</w:t>
            </w:r>
          </w:p>
        </w:tc>
        <w:tc>
          <w:tcPr>
            <w:tcW w:w="2382" w:type="dxa"/>
            <w:gridSpan w:val="4"/>
          </w:tcPr>
          <w:p w:rsidR="00B5450B" w:rsidRDefault="00B5450B">
            <w:r>
              <w:t>Valore impatto</w:t>
            </w:r>
          </w:p>
        </w:tc>
        <w:tc>
          <w:tcPr>
            <w:tcW w:w="1304" w:type="dxa"/>
            <w:vMerge w:val="restart"/>
          </w:tcPr>
          <w:p w:rsidR="00B5450B" w:rsidRDefault="00B5450B">
            <w:r>
              <w:t>Valutazione complessiva del rischio</w:t>
            </w:r>
          </w:p>
        </w:tc>
      </w:tr>
      <w:tr w:rsidR="00B5450B" w:rsidTr="003B0CA4">
        <w:trPr>
          <w:trHeight w:val="452"/>
        </w:trPr>
        <w:tc>
          <w:tcPr>
            <w:tcW w:w="4957" w:type="dxa"/>
            <w:vMerge/>
          </w:tcPr>
          <w:p w:rsidR="00B5450B" w:rsidRDefault="00B5450B"/>
        </w:tc>
        <w:tc>
          <w:tcPr>
            <w:tcW w:w="2551" w:type="dxa"/>
            <w:vMerge/>
          </w:tcPr>
          <w:p w:rsidR="00B5450B" w:rsidRDefault="00B5450B"/>
        </w:tc>
        <w:tc>
          <w:tcPr>
            <w:tcW w:w="2410" w:type="dxa"/>
            <w:vMerge/>
          </w:tcPr>
          <w:p w:rsidR="00B5450B" w:rsidRDefault="00B5450B"/>
        </w:tc>
        <w:tc>
          <w:tcPr>
            <w:tcW w:w="850" w:type="dxa"/>
            <w:vMerge/>
          </w:tcPr>
          <w:p w:rsidR="00B5450B" w:rsidRDefault="00B5450B"/>
        </w:tc>
        <w:tc>
          <w:tcPr>
            <w:tcW w:w="426" w:type="dxa"/>
          </w:tcPr>
          <w:p w:rsidR="00B5450B" w:rsidRDefault="001653E8">
            <w:r>
              <w:t>E</w:t>
            </w:r>
          </w:p>
        </w:tc>
        <w:tc>
          <w:tcPr>
            <w:tcW w:w="567" w:type="dxa"/>
          </w:tcPr>
          <w:p w:rsidR="00B5450B" w:rsidRDefault="001653E8">
            <w:r>
              <w:t>O</w:t>
            </w:r>
          </w:p>
        </w:tc>
        <w:tc>
          <w:tcPr>
            <w:tcW w:w="567" w:type="dxa"/>
          </w:tcPr>
          <w:p w:rsidR="00B5450B" w:rsidRDefault="001653E8">
            <w:r>
              <w:t>R</w:t>
            </w:r>
          </w:p>
        </w:tc>
        <w:tc>
          <w:tcPr>
            <w:tcW w:w="822" w:type="dxa"/>
          </w:tcPr>
          <w:p w:rsidR="00B5450B" w:rsidRDefault="003B0CA4">
            <w:r>
              <w:t>Media</w:t>
            </w:r>
          </w:p>
        </w:tc>
        <w:tc>
          <w:tcPr>
            <w:tcW w:w="1304" w:type="dxa"/>
            <w:vMerge/>
          </w:tcPr>
          <w:p w:rsidR="00B5450B" w:rsidRDefault="00B5450B"/>
        </w:tc>
      </w:tr>
      <w:tr w:rsidR="00FD6ECC" w:rsidTr="000A6FEB">
        <w:trPr>
          <w:trHeight w:val="303"/>
        </w:trPr>
        <w:tc>
          <w:tcPr>
            <w:tcW w:w="4957" w:type="dxa"/>
            <w:shd w:val="clear" w:color="auto" w:fill="FF0000"/>
          </w:tcPr>
          <w:p w:rsidR="00D64B99" w:rsidRPr="003B0CA4" w:rsidRDefault="00D64B99">
            <w:pPr>
              <w:rPr>
                <w:b/>
                <w:smallCaps/>
                <w:sz w:val="24"/>
                <w:szCs w:val="24"/>
              </w:rPr>
            </w:pPr>
            <w:r w:rsidRPr="003B0CA4">
              <w:rPr>
                <w:b/>
                <w:smallCaps/>
                <w:sz w:val="24"/>
                <w:szCs w:val="24"/>
              </w:rPr>
              <w:t>Area acquisizione e progressione del personale</w:t>
            </w:r>
          </w:p>
          <w:p w:rsidR="00D64B99" w:rsidRDefault="00D64B99"/>
        </w:tc>
        <w:tc>
          <w:tcPr>
            <w:tcW w:w="4961" w:type="dxa"/>
            <w:gridSpan w:val="2"/>
            <w:shd w:val="clear" w:color="auto" w:fill="FF0000"/>
          </w:tcPr>
          <w:p w:rsidR="00D64B99" w:rsidRDefault="00D64B99"/>
        </w:tc>
        <w:tc>
          <w:tcPr>
            <w:tcW w:w="850" w:type="dxa"/>
            <w:shd w:val="clear" w:color="auto" w:fill="FF0000"/>
          </w:tcPr>
          <w:p w:rsidR="00D64B99" w:rsidRDefault="00D64B99"/>
        </w:tc>
        <w:tc>
          <w:tcPr>
            <w:tcW w:w="426" w:type="dxa"/>
            <w:shd w:val="clear" w:color="auto" w:fill="FF0000"/>
          </w:tcPr>
          <w:p w:rsidR="00D64B99" w:rsidRDefault="00D64B99"/>
        </w:tc>
        <w:tc>
          <w:tcPr>
            <w:tcW w:w="567" w:type="dxa"/>
            <w:shd w:val="clear" w:color="auto" w:fill="FF0000"/>
          </w:tcPr>
          <w:p w:rsidR="00D64B99" w:rsidRDefault="00D64B99"/>
        </w:tc>
        <w:tc>
          <w:tcPr>
            <w:tcW w:w="567" w:type="dxa"/>
            <w:shd w:val="clear" w:color="auto" w:fill="FF0000"/>
          </w:tcPr>
          <w:p w:rsidR="00D64B99" w:rsidRDefault="00D64B99"/>
        </w:tc>
        <w:tc>
          <w:tcPr>
            <w:tcW w:w="822" w:type="dxa"/>
            <w:shd w:val="clear" w:color="auto" w:fill="FF0000"/>
          </w:tcPr>
          <w:p w:rsidR="00D64B99" w:rsidRDefault="00D64B99"/>
        </w:tc>
        <w:tc>
          <w:tcPr>
            <w:tcW w:w="1304" w:type="dxa"/>
            <w:shd w:val="clear" w:color="auto" w:fill="FF0000"/>
          </w:tcPr>
          <w:p w:rsidR="00D64B99" w:rsidRDefault="00D64B99"/>
        </w:tc>
      </w:tr>
      <w:tr w:rsidR="00B5450B" w:rsidTr="003B0CA4">
        <w:trPr>
          <w:trHeight w:val="301"/>
        </w:trPr>
        <w:tc>
          <w:tcPr>
            <w:tcW w:w="4957" w:type="dxa"/>
            <w:shd w:val="clear" w:color="auto" w:fill="F2F2F2" w:themeFill="background1" w:themeFillShade="F2"/>
          </w:tcPr>
          <w:p w:rsidR="00B5450B" w:rsidRPr="000C4821" w:rsidRDefault="00B5450B">
            <w:r w:rsidRPr="000C4821">
              <w:t>Reclutamento</w:t>
            </w:r>
          </w:p>
        </w:tc>
        <w:tc>
          <w:tcPr>
            <w:tcW w:w="2551" w:type="dxa"/>
          </w:tcPr>
          <w:p w:rsidR="00B5450B" w:rsidRDefault="00B5450B">
            <w:r>
              <w:t>Proc</w:t>
            </w:r>
            <w:r w:rsidR="003B0CA4">
              <w:t>esso di selezione</w:t>
            </w:r>
          </w:p>
          <w:p w:rsidR="00B5450B" w:rsidRDefault="003B0CA4" w:rsidP="003B0CA4">
            <w:r>
              <w:t>(Procedura</w:t>
            </w:r>
            <w:r w:rsidR="00B5450B">
              <w:t xml:space="preserve"> concorsual</w:t>
            </w:r>
            <w:r>
              <w:t>e)</w:t>
            </w:r>
          </w:p>
        </w:tc>
        <w:tc>
          <w:tcPr>
            <w:tcW w:w="2410" w:type="dxa"/>
          </w:tcPr>
          <w:p w:rsidR="00B5450B" w:rsidRDefault="003B0CA4" w:rsidP="003B0CA4">
            <w:r>
              <w:t xml:space="preserve">Alterazione dei </w:t>
            </w:r>
            <w:r w:rsidR="00B5450B">
              <w:t xml:space="preserve">risultati </w:t>
            </w:r>
            <w:r>
              <w:t xml:space="preserve">della </w:t>
            </w:r>
            <w:r w:rsidR="00B5450B">
              <w:t xml:space="preserve">procedura </w:t>
            </w:r>
            <w:r>
              <w:t>concorsuale</w:t>
            </w:r>
          </w:p>
        </w:tc>
        <w:tc>
          <w:tcPr>
            <w:tcW w:w="850" w:type="dxa"/>
          </w:tcPr>
          <w:p w:rsidR="00B5450B" w:rsidRPr="00C5764E" w:rsidRDefault="00B5450B">
            <w:pPr>
              <w:rPr>
                <w:color w:val="FF0000"/>
              </w:rPr>
            </w:pPr>
          </w:p>
        </w:tc>
        <w:tc>
          <w:tcPr>
            <w:tcW w:w="426" w:type="dxa"/>
          </w:tcPr>
          <w:p w:rsidR="00B5450B" w:rsidRPr="00C5764E" w:rsidRDefault="00B5450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B5450B" w:rsidRPr="00C5764E" w:rsidRDefault="00B5450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B5450B" w:rsidRPr="00C5764E" w:rsidRDefault="00B5450B">
            <w:pPr>
              <w:rPr>
                <w:color w:val="FF0000"/>
              </w:rPr>
            </w:pPr>
          </w:p>
        </w:tc>
        <w:tc>
          <w:tcPr>
            <w:tcW w:w="822" w:type="dxa"/>
          </w:tcPr>
          <w:p w:rsidR="00B5450B" w:rsidRPr="00C5764E" w:rsidRDefault="00B5450B">
            <w:pPr>
              <w:rPr>
                <w:color w:val="FF0000"/>
              </w:rPr>
            </w:pPr>
          </w:p>
        </w:tc>
        <w:tc>
          <w:tcPr>
            <w:tcW w:w="1304" w:type="dxa"/>
          </w:tcPr>
          <w:p w:rsidR="00B5450B" w:rsidRPr="00C5764E" w:rsidRDefault="00B5450B">
            <w:pPr>
              <w:rPr>
                <w:color w:val="FF0000"/>
              </w:rPr>
            </w:pPr>
          </w:p>
        </w:tc>
      </w:tr>
      <w:tr w:rsidR="003B0CA4" w:rsidTr="003B0CA4">
        <w:trPr>
          <w:trHeight w:val="301"/>
        </w:trPr>
        <w:tc>
          <w:tcPr>
            <w:tcW w:w="4957" w:type="dxa"/>
            <w:shd w:val="clear" w:color="auto" w:fill="F2F2F2" w:themeFill="background1" w:themeFillShade="F2"/>
          </w:tcPr>
          <w:p w:rsidR="003B0CA4" w:rsidRDefault="003B0CA4">
            <w:r>
              <w:t>Progressioni di carriera</w:t>
            </w:r>
          </w:p>
        </w:tc>
        <w:tc>
          <w:tcPr>
            <w:tcW w:w="2551" w:type="dxa"/>
          </w:tcPr>
          <w:p w:rsidR="003B0CA4" w:rsidRDefault="003B0CA4">
            <w:r>
              <w:t>Processo di progressione (CCNL)</w:t>
            </w:r>
          </w:p>
        </w:tc>
        <w:tc>
          <w:tcPr>
            <w:tcW w:w="2410" w:type="dxa"/>
          </w:tcPr>
          <w:p w:rsidR="003B0CA4" w:rsidRDefault="003B0CA4">
            <w:r>
              <w:t>Alterazione dei risultati</w:t>
            </w:r>
          </w:p>
        </w:tc>
        <w:tc>
          <w:tcPr>
            <w:tcW w:w="850" w:type="dxa"/>
          </w:tcPr>
          <w:p w:rsidR="003B0CA4" w:rsidRPr="00C5764E" w:rsidRDefault="003B0CA4">
            <w:pPr>
              <w:rPr>
                <w:color w:val="FF0000"/>
              </w:rPr>
            </w:pPr>
          </w:p>
        </w:tc>
        <w:tc>
          <w:tcPr>
            <w:tcW w:w="426" w:type="dxa"/>
          </w:tcPr>
          <w:p w:rsidR="003B0CA4" w:rsidRPr="00C5764E" w:rsidRDefault="003B0CA4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3B0CA4" w:rsidRPr="00C5764E" w:rsidRDefault="003B0CA4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3B0CA4" w:rsidRPr="00C5764E" w:rsidRDefault="003B0CA4">
            <w:pPr>
              <w:rPr>
                <w:color w:val="FF0000"/>
              </w:rPr>
            </w:pPr>
          </w:p>
        </w:tc>
        <w:tc>
          <w:tcPr>
            <w:tcW w:w="822" w:type="dxa"/>
          </w:tcPr>
          <w:p w:rsidR="003B0CA4" w:rsidRPr="00C5764E" w:rsidRDefault="003B0CA4">
            <w:pPr>
              <w:rPr>
                <w:color w:val="FF0000"/>
              </w:rPr>
            </w:pPr>
          </w:p>
        </w:tc>
        <w:tc>
          <w:tcPr>
            <w:tcW w:w="1304" w:type="dxa"/>
          </w:tcPr>
          <w:p w:rsidR="003B0CA4" w:rsidRPr="00C5764E" w:rsidRDefault="003B0CA4">
            <w:pPr>
              <w:rPr>
                <w:color w:val="FF0000"/>
              </w:rPr>
            </w:pPr>
          </w:p>
        </w:tc>
      </w:tr>
      <w:tr w:rsidR="003B3F4E" w:rsidTr="000A6FEB">
        <w:trPr>
          <w:trHeight w:val="78"/>
        </w:trPr>
        <w:tc>
          <w:tcPr>
            <w:tcW w:w="4957" w:type="dxa"/>
            <w:shd w:val="clear" w:color="auto" w:fill="92D050"/>
          </w:tcPr>
          <w:p w:rsidR="003B3F4E" w:rsidRDefault="003B3F4E"/>
          <w:p w:rsidR="003B3F4E" w:rsidRPr="003B0CA4" w:rsidRDefault="003B3F4E">
            <w:pPr>
              <w:rPr>
                <w:b/>
                <w:smallCaps/>
              </w:rPr>
            </w:pPr>
            <w:r w:rsidRPr="003B0CA4">
              <w:rPr>
                <w:b/>
                <w:smallCaps/>
              </w:rPr>
              <w:t>Area affidamento di lavori, servizi e forniture</w:t>
            </w:r>
          </w:p>
          <w:p w:rsidR="003B3F4E" w:rsidRDefault="003B3F4E"/>
        </w:tc>
        <w:tc>
          <w:tcPr>
            <w:tcW w:w="2551" w:type="dxa"/>
            <w:shd w:val="clear" w:color="auto" w:fill="92D050"/>
          </w:tcPr>
          <w:p w:rsidR="003B3F4E" w:rsidRDefault="003B3F4E"/>
        </w:tc>
        <w:tc>
          <w:tcPr>
            <w:tcW w:w="2410" w:type="dxa"/>
            <w:shd w:val="clear" w:color="auto" w:fill="92D050"/>
          </w:tcPr>
          <w:p w:rsidR="003B3F4E" w:rsidRDefault="003B3F4E"/>
        </w:tc>
        <w:tc>
          <w:tcPr>
            <w:tcW w:w="850" w:type="dxa"/>
            <w:shd w:val="clear" w:color="auto" w:fill="92D050"/>
          </w:tcPr>
          <w:p w:rsidR="003B3F4E" w:rsidRDefault="003B3F4E"/>
        </w:tc>
        <w:tc>
          <w:tcPr>
            <w:tcW w:w="426" w:type="dxa"/>
            <w:shd w:val="clear" w:color="auto" w:fill="92D050"/>
          </w:tcPr>
          <w:p w:rsidR="003B3F4E" w:rsidRDefault="003B3F4E"/>
        </w:tc>
        <w:tc>
          <w:tcPr>
            <w:tcW w:w="567" w:type="dxa"/>
            <w:shd w:val="clear" w:color="auto" w:fill="92D050"/>
          </w:tcPr>
          <w:p w:rsidR="003B3F4E" w:rsidRDefault="003B3F4E"/>
        </w:tc>
        <w:tc>
          <w:tcPr>
            <w:tcW w:w="567" w:type="dxa"/>
            <w:shd w:val="clear" w:color="auto" w:fill="92D050"/>
          </w:tcPr>
          <w:p w:rsidR="003B3F4E" w:rsidRDefault="003B3F4E"/>
        </w:tc>
        <w:tc>
          <w:tcPr>
            <w:tcW w:w="822" w:type="dxa"/>
            <w:shd w:val="clear" w:color="auto" w:fill="92D050"/>
          </w:tcPr>
          <w:p w:rsidR="003B3F4E" w:rsidRDefault="003B3F4E"/>
        </w:tc>
        <w:tc>
          <w:tcPr>
            <w:tcW w:w="1304" w:type="dxa"/>
            <w:shd w:val="clear" w:color="auto" w:fill="92D050"/>
          </w:tcPr>
          <w:p w:rsidR="003B3F4E" w:rsidRDefault="003B3F4E"/>
        </w:tc>
      </w:tr>
      <w:tr w:rsidR="007976D6" w:rsidTr="003B0CA4">
        <w:trPr>
          <w:trHeight w:val="75"/>
        </w:trPr>
        <w:tc>
          <w:tcPr>
            <w:tcW w:w="4957" w:type="dxa"/>
            <w:shd w:val="clear" w:color="auto" w:fill="F2F2F2" w:themeFill="background1" w:themeFillShade="F2"/>
          </w:tcPr>
          <w:p w:rsidR="007976D6" w:rsidRDefault="007976D6">
            <w:r>
              <w:t>Definizione dell’oggetto dell’affidamento</w:t>
            </w:r>
          </w:p>
        </w:tc>
        <w:tc>
          <w:tcPr>
            <w:tcW w:w="2551" w:type="dxa"/>
            <w:vMerge w:val="restart"/>
          </w:tcPr>
          <w:p w:rsidR="003358E9" w:rsidRPr="00E67E01" w:rsidRDefault="007976D6">
            <w:r>
              <w:t>Processo di conferimento</w:t>
            </w:r>
            <w:r w:rsidR="00C5764E">
              <w:rPr>
                <w:color w:val="FF0000"/>
              </w:rPr>
              <w:t xml:space="preserve"> </w:t>
            </w:r>
            <w:r w:rsidR="00E67E01" w:rsidRPr="00E67E01">
              <w:t>-</w:t>
            </w:r>
            <w:r w:rsidR="003358E9" w:rsidRPr="00E67E01">
              <w:t>Da</w:t>
            </w:r>
            <w:r w:rsidR="00C5764E" w:rsidRPr="00E67E01">
              <w:t xml:space="preserve"> </w:t>
            </w:r>
            <w:r w:rsidR="00A57901" w:rsidRPr="00E67E01">
              <w:t>parte del Consiglio</w:t>
            </w:r>
          </w:p>
          <w:p w:rsidR="007976D6" w:rsidRPr="003358E9" w:rsidRDefault="00E67E01">
            <w:r w:rsidRPr="00E67E01">
              <w:t>-</w:t>
            </w:r>
            <w:r w:rsidR="003358E9" w:rsidRPr="00E67E01">
              <w:t xml:space="preserve">Da parte del </w:t>
            </w:r>
            <w:r w:rsidR="00A57901" w:rsidRPr="00E67E01">
              <w:t xml:space="preserve">Consigliere </w:t>
            </w:r>
            <w:r w:rsidR="00C5764E" w:rsidRPr="00E67E01">
              <w:t>Segretario</w:t>
            </w:r>
            <w:r w:rsidR="00C5764E" w:rsidRPr="003358E9">
              <w:t>/</w:t>
            </w:r>
            <w:r w:rsidR="003358E9">
              <w:t xml:space="preserve"> Consigliere </w:t>
            </w:r>
            <w:r w:rsidR="00C5764E" w:rsidRPr="003358E9">
              <w:t>Tesoriere</w:t>
            </w:r>
            <w:r w:rsidR="003358E9">
              <w:t xml:space="preserve"> (sulla base di delega di spesa stabilita)</w:t>
            </w:r>
          </w:p>
          <w:p w:rsidR="007976D6" w:rsidRDefault="007976D6"/>
          <w:p w:rsidR="007976D6" w:rsidRDefault="007976D6">
            <w:r>
              <w:t>Applicazione del Codice dei Contratti</w:t>
            </w:r>
          </w:p>
        </w:tc>
        <w:tc>
          <w:tcPr>
            <w:tcW w:w="2410" w:type="dxa"/>
            <w:vMerge w:val="restart"/>
          </w:tcPr>
          <w:p w:rsidR="007976D6" w:rsidRDefault="007976D6">
            <w:r>
              <w:t>Mancanza di livello qualitativo coerente con l’esigenza manifestata</w:t>
            </w:r>
          </w:p>
          <w:p w:rsidR="007976D6" w:rsidRDefault="007976D6"/>
          <w:p w:rsidR="007976D6" w:rsidRDefault="007976D6">
            <w:r>
              <w:t>Location dell’affidatario distante dal centro di interessi</w:t>
            </w:r>
          </w:p>
        </w:tc>
        <w:tc>
          <w:tcPr>
            <w:tcW w:w="850" w:type="dxa"/>
            <w:vMerge w:val="restart"/>
          </w:tcPr>
          <w:p w:rsidR="007976D6" w:rsidRPr="00C5764E" w:rsidRDefault="007976D6">
            <w:pPr>
              <w:rPr>
                <w:color w:val="FF0000"/>
              </w:rPr>
            </w:pPr>
          </w:p>
        </w:tc>
        <w:tc>
          <w:tcPr>
            <w:tcW w:w="426" w:type="dxa"/>
            <w:vMerge w:val="restart"/>
          </w:tcPr>
          <w:p w:rsidR="007976D6" w:rsidRPr="00C5764E" w:rsidRDefault="007976D6">
            <w:pPr>
              <w:rPr>
                <w:color w:val="FF0000"/>
              </w:rPr>
            </w:pPr>
          </w:p>
        </w:tc>
        <w:tc>
          <w:tcPr>
            <w:tcW w:w="567" w:type="dxa"/>
            <w:vMerge w:val="restart"/>
          </w:tcPr>
          <w:p w:rsidR="007976D6" w:rsidRPr="00C5764E" w:rsidRDefault="007976D6">
            <w:pPr>
              <w:rPr>
                <w:color w:val="FF0000"/>
              </w:rPr>
            </w:pPr>
          </w:p>
        </w:tc>
        <w:tc>
          <w:tcPr>
            <w:tcW w:w="567" w:type="dxa"/>
            <w:vMerge w:val="restart"/>
          </w:tcPr>
          <w:p w:rsidR="007976D6" w:rsidRPr="00C5764E" w:rsidRDefault="007976D6">
            <w:pPr>
              <w:rPr>
                <w:color w:val="FF0000"/>
              </w:rPr>
            </w:pPr>
          </w:p>
        </w:tc>
        <w:tc>
          <w:tcPr>
            <w:tcW w:w="822" w:type="dxa"/>
            <w:vMerge w:val="restart"/>
          </w:tcPr>
          <w:p w:rsidR="007976D6" w:rsidRPr="00C5764E" w:rsidRDefault="007976D6">
            <w:pPr>
              <w:rPr>
                <w:color w:val="FF0000"/>
              </w:rPr>
            </w:pPr>
          </w:p>
        </w:tc>
        <w:tc>
          <w:tcPr>
            <w:tcW w:w="1304" w:type="dxa"/>
            <w:vMerge w:val="restart"/>
          </w:tcPr>
          <w:p w:rsidR="007976D6" w:rsidRPr="00C5764E" w:rsidRDefault="007976D6">
            <w:pPr>
              <w:rPr>
                <w:color w:val="FF0000"/>
              </w:rPr>
            </w:pPr>
          </w:p>
        </w:tc>
      </w:tr>
      <w:tr w:rsidR="007976D6" w:rsidTr="003B0CA4">
        <w:trPr>
          <w:trHeight w:val="75"/>
        </w:trPr>
        <w:tc>
          <w:tcPr>
            <w:tcW w:w="4957" w:type="dxa"/>
            <w:shd w:val="clear" w:color="auto" w:fill="F2F2F2" w:themeFill="background1" w:themeFillShade="F2"/>
          </w:tcPr>
          <w:p w:rsidR="007976D6" w:rsidRDefault="007976D6">
            <w:r>
              <w:t>Individuazione dello strumento/istituto per l’affidamento</w:t>
            </w:r>
          </w:p>
        </w:tc>
        <w:tc>
          <w:tcPr>
            <w:tcW w:w="2551" w:type="dxa"/>
            <w:vMerge/>
          </w:tcPr>
          <w:p w:rsidR="007976D6" w:rsidRDefault="007976D6"/>
        </w:tc>
        <w:tc>
          <w:tcPr>
            <w:tcW w:w="2410" w:type="dxa"/>
            <w:vMerge/>
          </w:tcPr>
          <w:p w:rsidR="007976D6" w:rsidRDefault="007976D6"/>
        </w:tc>
        <w:tc>
          <w:tcPr>
            <w:tcW w:w="850" w:type="dxa"/>
            <w:vMerge/>
          </w:tcPr>
          <w:p w:rsidR="007976D6" w:rsidRDefault="007976D6"/>
        </w:tc>
        <w:tc>
          <w:tcPr>
            <w:tcW w:w="426" w:type="dxa"/>
            <w:vMerge/>
          </w:tcPr>
          <w:p w:rsidR="007976D6" w:rsidRDefault="007976D6"/>
        </w:tc>
        <w:tc>
          <w:tcPr>
            <w:tcW w:w="567" w:type="dxa"/>
            <w:vMerge/>
          </w:tcPr>
          <w:p w:rsidR="007976D6" w:rsidRDefault="007976D6"/>
        </w:tc>
        <w:tc>
          <w:tcPr>
            <w:tcW w:w="567" w:type="dxa"/>
            <w:vMerge/>
          </w:tcPr>
          <w:p w:rsidR="007976D6" w:rsidRDefault="007976D6"/>
        </w:tc>
        <w:tc>
          <w:tcPr>
            <w:tcW w:w="822" w:type="dxa"/>
            <w:vMerge/>
          </w:tcPr>
          <w:p w:rsidR="007976D6" w:rsidRDefault="007976D6"/>
        </w:tc>
        <w:tc>
          <w:tcPr>
            <w:tcW w:w="1304" w:type="dxa"/>
            <w:vMerge/>
          </w:tcPr>
          <w:p w:rsidR="007976D6" w:rsidRDefault="007976D6"/>
        </w:tc>
      </w:tr>
      <w:tr w:rsidR="007976D6" w:rsidTr="003B0CA4">
        <w:trPr>
          <w:trHeight w:val="92"/>
        </w:trPr>
        <w:tc>
          <w:tcPr>
            <w:tcW w:w="4957" w:type="dxa"/>
            <w:shd w:val="clear" w:color="auto" w:fill="F2F2F2" w:themeFill="background1" w:themeFillShade="F2"/>
          </w:tcPr>
          <w:p w:rsidR="007976D6" w:rsidRDefault="007976D6">
            <w:r>
              <w:t>Requisiti di qualificazione</w:t>
            </w:r>
          </w:p>
        </w:tc>
        <w:tc>
          <w:tcPr>
            <w:tcW w:w="2551" w:type="dxa"/>
            <w:vMerge/>
          </w:tcPr>
          <w:p w:rsidR="007976D6" w:rsidRDefault="007976D6"/>
        </w:tc>
        <w:tc>
          <w:tcPr>
            <w:tcW w:w="2410" w:type="dxa"/>
            <w:vMerge/>
          </w:tcPr>
          <w:p w:rsidR="007976D6" w:rsidRDefault="007976D6"/>
        </w:tc>
        <w:tc>
          <w:tcPr>
            <w:tcW w:w="850" w:type="dxa"/>
            <w:vMerge/>
          </w:tcPr>
          <w:p w:rsidR="007976D6" w:rsidRDefault="007976D6"/>
        </w:tc>
        <w:tc>
          <w:tcPr>
            <w:tcW w:w="426" w:type="dxa"/>
            <w:vMerge/>
          </w:tcPr>
          <w:p w:rsidR="007976D6" w:rsidRDefault="007976D6"/>
        </w:tc>
        <w:tc>
          <w:tcPr>
            <w:tcW w:w="567" w:type="dxa"/>
            <w:vMerge/>
          </w:tcPr>
          <w:p w:rsidR="007976D6" w:rsidRDefault="007976D6"/>
        </w:tc>
        <w:tc>
          <w:tcPr>
            <w:tcW w:w="567" w:type="dxa"/>
            <w:vMerge/>
          </w:tcPr>
          <w:p w:rsidR="007976D6" w:rsidRDefault="007976D6"/>
        </w:tc>
        <w:tc>
          <w:tcPr>
            <w:tcW w:w="822" w:type="dxa"/>
            <w:vMerge/>
          </w:tcPr>
          <w:p w:rsidR="007976D6" w:rsidRDefault="007976D6"/>
        </w:tc>
        <w:tc>
          <w:tcPr>
            <w:tcW w:w="1304" w:type="dxa"/>
            <w:vMerge/>
          </w:tcPr>
          <w:p w:rsidR="007976D6" w:rsidRDefault="007976D6"/>
        </w:tc>
      </w:tr>
      <w:tr w:rsidR="007976D6" w:rsidTr="003B0CA4">
        <w:trPr>
          <w:trHeight w:val="75"/>
        </w:trPr>
        <w:tc>
          <w:tcPr>
            <w:tcW w:w="4957" w:type="dxa"/>
            <w:shd w:val="clear" w:color="auto" w:fill="F2F2F2" w:themeFill="background1" w:themeFillShade="F2"/>
          </w:tcPr>
          <w:p w:rsidR="007976D6" w:rsidRDefault="007976D6">
            <w:r>
              <w:t>Requisiti di aggiudicazione</w:t>
            </w:r>
          </w:p>
        </w:tc>
        <w:tc>
          <w:tcPr>
            <w:tcW w:w="2551" w:type="dxa"/>
            <w:vMerge/>
          </w:tcPr>
          <w:p w:rsidR="007976D6" w:rsidRDefault="007976D6"/>
        </w:tc>
        <w:tc>
          <w:tcPr>
            <w:tcW w:w="2410" w:type="dxa"/>
            <w:vMerge/>
          </w:tcPr>
          <w:p w:rsidR="007976D6" w:rsidRDefault="007976D6"/>
        </w:tc>
        <w:tc>
          <w:tcPr>
            <w:tcW w:w="850" w:type="dxa"/>
            <w:vMerge/>
          </w:tcPr>
          <w:p w:rsidR="007976D6" w:rsidRDefault="007976D6"/>
        </w:tc>
        <w:tc>
          <w:tcPr>
            <w:tcW w:w="426" w:type="dxa"/>
            <w:vMerge/>
          </w:tcPr>
          <w:p w:rsidR="007976D6" w:rsidRDefault="007976D6"/>
        </w:tc>
        <w:tc>
          <w:tcPr>
            <w:tcW w:w="567" w:type="dxa"/>
            <w:vMerge/>
          </w:tcPr>
          <w:p w:rsidR="007976D6" w:rsidRDefault="007976D6"/>
        </w:tc>
        <w:tc>
          <w:tcPr>
            <w:tcW w:w="567" w:type="dxa"/>
            <w:vMerge/>
          </w:tcPr>
          <w:p w:rsidR="007976D6" w:rsidRDefault="007976D6"/>
        </w:tc>
        <w:tc>
          <w:tcPr>
            <w:tcW w:w="822" w:type="dxa"/>
            <w:vMerge/>
          </w:tcPr>
          <w:p w:rsidR="007976D6" w:rsidRDefault="007976D6"/>
        </w:tc>
        <w:tc>
          <w:tcPr>
            <w:tcW w:w="1304" w:type="dxa"/>
            <w:vMerge/>
          </w:tcPr>
          <w:p w:rsidR="007976D6" w:rsidRDefault="007976D6"/>
        </w:tc>
      </w:tr>
      <w:tr w:rsidR="007976D6" w:rsidTr="003B0CA4">
        <w:trPr>
          <w:trHeight w:val="75"/>
        </w:trPr>
        <w:tc>
          <w:tcPr>
            <w:tcW w:w="4957" w:type="dxa"/>
            <w:shd w:val="clear" w:color="auto" w:fill="F2F2F2" w:themeFill="background1" w:themeFillShade="F2"/>
          </w:tcPr>
          <w:p w:rsidR="007976D6" w:rsidRDefault="007976D6">
            <w:r>
              <w:t>Valutazione delle offerte</w:t>
            </w:r>
          </w:p>
        </w:tc>
        <w:tc>
          <w:tcPr>
            <w:tcW w:w="2551" w:type="dxa"/>
            <w:vMerge/>
          </w:tcPr>
          <w:p w:rsidR="007976D6" w:rsidRDefault="007976D6"/>
        </w:tc>
        <w:tc>
          <w:tcPr>
            <w:tcW w:w="2410" w:type="dxa"/>
            <w:vMerge/>
          </w:tcPr>
          <w:p w:rsidR="007976D6" w:rsidRDefault="007976D6"/>
        </w:tc>
        <w:tc>
          <w:tcPr>
            <w:tcW w:w="850" w:type="dxa"/>
            <w:vMerge/>
          </w:tcPr>
          <w:p w:rsidR="007976D6" w:rsidRDefault="007976D6"/>
        </w:tc>
        <w:tc>
          <w:tcPr>
            <w:tcW w:w="426" w:type="dxa"/>
            <w:vMerge/>
          </w:tcPr>
          <w:p w:rsidR="007976D6" w:rsidRDefault="007976D6"/>
        </w:tc>
        <w:tc>
          <w:tcPr>
            <w:tcW w:w="567" w:type="dxa"/>
            <w:vMerge/>
          </w:tcPr>
          <w:p w:rsidR="007976D6" w:rsidRDefault="007976D6"/>
        </w:tc>
        <w:tc>
          <w:tcPr>
            <w:tcW w:w="567" w:type="dxa"/>
            <w:vMerge/>
          </w:tcPr>
          <w:p w:rsidR="007976D6" w:rsidRDefault="007976D6"/>
        </w:tc>
        <w:tc>
          <w:tcPr>
            <w:tcW w:w="822" w:type="dxa"/>
            <w:vMerge/>
          </w:tcPr>
          <w:p w:rsidR="007976D6" w:rsidRDefault="007976D6"/>
        </w:tc>
        <w:tc>
          <w:tcPr>
            <w:tcW w:w="1304" w:type="dxa"/>
            <w:vMerge/>
          </w:tcPr>
          <w:p w:rsidR="007976D6" w:rsidRDefault="007976D6"/>
        </w:tc>
      </w:tr>
      <w:tr w:rsidR="007976D6" w:rsidTr="003B0CA4">
        <w:trPr>
          <w:trHeight w:val="75"/>
        </w:trPr>
        <w:tc>
          <w:tcPr>
            <w:tcW w:w="4957" w:type="dxa"/>
            <w:shd w:val="clear" w:color="auto" w:fill="F2F2F2" w:themeFill="background1" w:themeFillShade="F2"/>
          </w:tcPr>
          <w:p w:rsidR="007976D6" w:rsidRDefault="007976D6">
            <w:r>
              <w:t>Verifica dell’eventuali anomalia delle offerte</w:t>
            </w:r>
          </w:p>
        </w:tc>
        <w:tc>
          <w:tcPr>
            <w:tcW w:w="2551" w:type="dxa"/>
            <w:vMerge/>
          </w:tcPr>
          <w:p w:rsidR="007976D6" w:rsidRDefault="007976D6"/>
        </w:tc>
        <w:tc>
          <w:tcPr>
            <w:tcW w:w="2410" w:type="dxa"/>
            <w:vMerge/>
          </w:tcPr>
          <w:p w:rsidR="007976D6" w:rsidRDefault="007976D6"/>
        </w:tc>
        <w:tc>
          <w:tcPr>
            <w:tcW w:w="850" w:type="dxa"/>
            <w:vMerge/>
          </w:tcPr>
          <w:p w:rsidR="007976D6" w:rsidRDefault="007976D6"/>
        </w:tc>
        <w:tc>
          <w:tcPr>
            <w:tcW w:w="426" w:type="dxa"/>
            <w:vMerge/>
          </w:tcPr>
          <w:p w:rsidR="007976D6" w:rsidRDefault="007976D6"/>
        </w:tc>
        <w:tc>
          <w:tcPr>
            <w:tcW w:w="567" w:type="dxa"/>
            <w:vMerge/>
          </w:tcPr>
          <w:p w:rsidR="007976D6" w:rsidRDefault="007976D6"/>
        </w:tc>
        <w:tc>
          <w:tcPr>
            <w:tcW w:w="567" w:type="dxa"/>
            <w:vMerge/>
          </w:tcPr>
          <w:p w:rsidR="007976D6" w:rsidRDefault="007976D6"/>
        </w:tc>
        <w:tc>
          <w:tcPr>
            <w:tcW w:w="822" w:type="dxa"/>
            <w:vMerge/>
          </w:tcPr>
          <w:p w:rsidR="007976D6" w:rsidRDefault="007976D6"/>
        </w:tc>
        <w:tc>
          <w:tcPr>
            <w:tcW w:w="1304" w:type="dxa"/>
            <w:vMerge/>
          </w:tcPr>
          <w:p w:rsidR="007976D6" w:rsidRDefault="007976D6"/>
        </w:tc>
      </w:tr>
      <w:tr w:rsidR="003B0CA4" w:rsidTr="003B0CA4">
        <w:trPr>
          <w:trHeight w:val="75"/>
        </w:trPr>
        <w:tc>
          <w:tcPr>
            <w:tcW w:w="4957" w:type="dxa"/>
            <w:shd w:val="clear" w:color="auto" w:fill="F2F2F2" w:themeFill="background1" w:themeFillShade="F2"/>
          </w:tcPr>
          <w:p w:rsidR="003B0CA4" w:rsidRDefault="003B0CA4">
            <w:r>
              <w:t>Affidamenti diretti</w:t>
            </w:r>
          </w:p>
        </w:tc>
        <w:tc>
          <w:tcPr>
            <w:tcW w:w="2551" w:type="dxa"/>
          </w:tcPr>
          <w:p w:rsidR="003358E9" w:rsidRDefault="003358E9" w:rsidP="003358E9">
            <w:r>
              <w:t xml:space="preserve">Processo di conferimento </w:t>
            </w:r>
            <w:r w:rsidR="00E67E01">
              <w:t>-</w:t>
            </w:r>
            <w:r>
              <w:t>Da parte del Consiglio</w:t>
            </w:r>
          </w:p>
          <w:p w:rsidR="003B0CA4" w:rsidRDefault="00E67E01" w:rsidP="003358E9">
            <w:r>
              <w:t>-</w:t>
            </w:r>
            <w:r w:rsidR="003358E9">
              <w:t xml:space="preserve">Da parte del Consigliere Segretario/ Consigliere </w:t>
            </w:r>
            <w:r w:rsidR="003358E9">
              <w:lastRenderedPageBreak/>
              <w:t>Tesoriere (sulla base di delega di spesa stabilita)</w:t>
            </w:r>
          </w:p>
        </w:tc>
        <w:tc>
          <w:tcPr>
            <w:tcW w:w="2410" w:type="dxa"/>
          </w:tcPr>
          <w:p w:rsidR="003358E9" w:rsidRPr="003358E9" w:rsidRDefault="003358E9" w:rsidP="003358E9">
            <w:r w:rsidRPr="003358E9">
              <w:lastRenderedPageBreak/>
              <w:t>Mancanza di livello qualitativo coerente con l’esigenza manifestata</w:t>
            </w:r>
          </w:p>
          <w:p w:rsidR="003358E9" w:rsidRPr="003358E9" w:rsidRDefault="003358E9" w:rsidP="003358E9"/>
          <w:p w:rsidR="003B0CA4" w:rsidRPr="00C5764E" w:rsidRDefault="003358E9" w:rsidP="003358E9">
            <w:pPr>
              <w:rPr>
                <w:color w:val="FF0000"/>
              </w:rPr>
            </w:pPr>
            <w:r w:rsidRPr="003358E9">
              <w:lastRenderedPageBreak/>
              <w:t>Location dell’affidatario distante dal centro di interessi</w:t>
            </w:r>
          </w:p>
        </w:tc>
        <w:tc>
          <w:tcPr>
            <w:tcW w:w="850" w:type="dxa"/>
          </w:tcPr>
          <w:p w:rsidR="003B0CA4" w:rsidRPr="00C5764E" w:rsidRDefault="003B0CA4">
            <w:pPr>
              <w:rPr>
                <w:color w:val="FF0000"/>
              </w:rPr>
            </w:pPr>
          </w:p>
        </w:tc>
        <w:tc>
          <w:tcPr>
            <w:tcW w:w="426" w:type="dxa"/>
          </w:tcPr>
          <w:p w:rsidR="003B0CA4" w:rsidRPr="00C5764E" w:rsidRDefault="003B0CA4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3B0CA4" w:rsidRPr="00C5764E" w:rsidRDefault="003B0CA4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3B0CA4" w:rsidRPr="00C5764E" w:rsidRDefault="003B0CA4">
            <w:pPr>
              <w:rPr>
                <w:color w:val="FF0000"/>
              </w:rPr>
            </w:pPr>
          </w:p>
        </w:tc>
        <w:tc>
          <w:tcPr>
            <w:tcW w:w="822" w:type="dxa"/>
          </w:tcPr>
          <w:p w:rsidR="003B0CA4" w:rsidRPr="00C5764E" w:rsidRDefault="003B0CA4">
            <w:pPr>
              <w:rPr>
                <w:color w:val="FF0000"/>
              </w:rPr>
            </w:pPr>
          </w:p>
        </w:tc>
        <w:tc>
          <w:tcPr>
            <w:tcW w:w="1304" w:type="dxa"/>
          </w:tcPr>
          <w:p w:rsidR="003B0CA4" w:rsidRPr="00C5764E" w:rsidRDefault="003B0CA4">
            <w:pPr>
              <w:rPr>
                <w:color w:val="FF0000"/>
              </w:rPr>
            </w:pPr>
          </w:p>
        </w:tc>
      </w:tr>
      <w:tr w:rsidR="00B8614D" w:rsidTr="00E67E01">
        <w:trPr>
          <w:trHeight w:val="75"/>
        </w:trPr>
        <w:tc>
          <w:tcPr>
            <w:tcW w:w="4957" w:type="dxa"/>
            <w:shd w:val="clear" w:color="auto" w:fill="E2EFD9" w:themeFill="accent6" w:themeFillTint="33"/>
          </w:tcPr>
          <w:p w:rsidR="00B8614D" w:rsidRDefault="00B8614D" w:rsidP="00B8614D">
            <w:pPr>
              <w:rPr>
                <w:b/>
                <w:smallCaps/>
              </w:rPr>
            </w:pPr>
          </w:p>
          <w:p w:rsidR="00B8614D" w:rsidRPr="00717681" w:rsidRDefault="00B8614D" w:rsidP="00B8614D">
            <w:pPr>
              <w:rPr>
                <w:b/>
                <w:smallCaps/>
              </w:rPr>
            </w:pPr>
            <w:r w:rsidRPr="00717681">
              <w:rPr>
                <w:b/>
                <w:smallCaps/>
              </w:rPr>
              <w:t>Area affidamenti incarichi esterni</w:t>
            </w:r>
            <w:r w:rsidR="00720471">
              <w:rPr>
                <w:b/>
                <w:smallCaps/>
              </w:rPr>
              <w:t xml:space="preserve"> (consulenza servizi professionali)</w:t>
            </w:r>
          </w:p>
          <w:p w:rsidR="00B8614D" w:rsidRDefault="00B8614D" w:rsidP="00B8614D"/>
        </w:tc>
        <w:tc>
          <w:tcPr>
            <w:tcW w:w="2551" w:type="dxa"/>
            <w:shd w:val="clear" w:color="auto" w:fill="E2EFD9" w:themeFill="accent6" w:themeFillTint="33"/>
          </w:tcPr>
          <w:p w:rsidR="00B8614D" w:rsidRDefault="00B8614D" w:rsidP="00B8614D"/>
        </w:tc>
        <w:tc>
          <w:tcPr>
            <w:tcW w:w="2410" w:type="dxa"/>
            <w:shd w:val="clear" w:color="auto" w:fill="E2EFD9" w:themeFill="accent6" w:themeFillTint="33"/>
          </w:tcPr>
          <w:p w:rsidR="00B8614D" w:rsidRDefault="00B8614D" w:rsidP="00B8614D">
            <w:pPr>
              <w:rPr>
                <w:color w:val="FF0000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B8614D" w:rsidRDefault="00B8614D" w:rsidP="00B8614D">
            <w:pPr>
              <w:rPr>
                <w:color w:val="FF0000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B8614D" w:rsidRDefault="00B8614D" w:rsidP="00B8614D">
            <w:pPr>
              <w:rPr>
                <w:color w:val="FF0000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B8614D" w:rsidRDefault="00B8614D" w:rsidP="00B8614D">
            <w:pPr>
              <w:rPr>
                <w:color w:val="FF0000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B8614D" w:rsidRDefault="00B8614D" w:rsidP="00B8614D">
            <w:pPr>
              <w:rPr>
                <w:color w:val="FF0000"/>
              </w:rPr>
            </w:pPr>
          </w:p>
        </w:tc>
        <w:tc>
          <w:tcPr>
            <w:tcW w:w="822" w:type="dxa"/>
            <w:shd w:val="clear" w:color="auto" w:fill="E2EFD9" w:themeFill="accent6" w:themeFillTint="33"/>
          </w:tcPr>
          <w:p w:rsidR="00B8614D" w:rsidRDefault="00B8614D" w:rsidP="00B8614D">
            <w:pPr>
              <w:rPr>
                <w:color w:val="FF0000"/>
              </w:rPr>
            </w:pPr>
          </w:p>
        </w:tc>
        <w:tc>
          <w:tcPr>
            <w:tcW w:w="1304" w:type="dxa"/>
            <w:shd w:val="clear" w:color="auto" w:fill="E2EFD9" w:themeFill="accent6" w:themeFillTint="33"/>
          </w:tcPr>
          <w:p w:rsidR="00B8614D" w:rsidRDefault="00B8614D" w:rsidP="00B8614D">
            <w:pPr>
              <w:rPr>
                <w:color w:val="FF0000"/>
              </w:rPr>
            </w:pPr>
          </w:p>
        </w:tc>
      </w:tr>
      <w:tr w:rsidR="00B82E56" w:rsidTr="00D2464B">
        <w:trPr>
          <w:trHeight w:val="54"/>
        </w:trPr>
        <w:tc>
          <w:tcPr>
            <w:tcW w:w="4957" w:type="dxa"/>
            <w:shd w:val="clear" w:color="auto" w:fill="F2F2F2" w:themeFill="background1" w:themeFillShade="F2"/>
          </w:tcPr>
          <w:p w:rsidR="00B82E56" w:rsidRDefault="00B82E56" w:rsidP="00B82E56">
            <w:r>
              <w:t>Identificazione del soggetto/ufficio richiedente</w:t>
            </w:r>
          </w:p>
        </w:tc>
        <w:tc>
          <w:tcPr>
            <w:tcW w:w="2551" w:type="dxa"/>
            <w:vMerge w:val="restart"/>
            <w:shd w:val="clear" w:color="auto" w:fill="F2F2F2" w:themeFill="background1" w:themeFillShade="F2"/>
          </w:tcPr>
          <w:p w:rsidR="00E67E01" w:rsidRDefault="00E67E01" w:rsidP="00E67E01">
            <w:r>
              <w:t>Processo di conferimento -Da parte del Consiglio</w:t>
            </w:r>
          </w:p>
          <w:p w:rsidR="00B82E56" w:rsidRDefault="00E67E01" w:rsidP="00E67E01">
            <w:r>
              <w:t>-Da parte del Consigliere Segretario/ Consigliere Tesoriere (sulla base di delega di spesa stabilita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</w:tcPr>
          <w:p w:rsidR="00B82E56" w:rsidRPr="007C6DE9" w:rsidRDefault="00B82E56" w:rsidP="00B82E56">
            <w:r w:rsidRPr="007C6DE9">
              <w:t>Motivazione generica ci</w:t>
            </w:r>
            <w:r w:rsidR="002F0A10" w:rsidRPr="007C6DE9">
              <w:t xml:space="preserve">rca la necessità del consulente o </w:t>
            </w:r>
            <w:r w:rsidRPr="007C6DE9">
              <w:t>collaboratore esterno</w:t>
            </w:r>
          </w:p>
          <w:p w:rsidR="00B82E56" w:rsidRPr="007C6DE9" w:rsidRDefault="00B82E56" w:rsidP="00B82E56"/>
          <w:p w:rsidR="00B82E56" w:rsidRDefault="007C6DE9" w:rsidP="007C6DE9">
            <w:pPr>
              <w:rPr>
                <w:color w:val="FF0000"/>
              </w:rPr>
            </w:pPr>
            <w:r w:rsidRPr="007C6DE9">
              <w:t>R</w:t>
            </w:r>
            <w:r w:rsidR="00B82E56" w:rsidRPr="007C6DE9">
              <w:t>equisiti generici ed insufficienza di criteri oggettivi per verificare che il consulen</w:t>
            </w:r>
            <w:r w:rsidRPr="007C6DE9">
              <w:t xml:space="preserve">te o </w:t>
            </w:r>
            <w:r w:rsidR="00B82E56" w:rsidRPr="007C6DE9">
              <w:t>collaborato</w:t>
            </w:r>
            <w:r w:rsidRPr="007C6DE9">
              <w:t>re sia realmente in possesso delle competenze necessarie</w:t>
            </w:r>
          </w:p>
        </w:tc>
        <w:tc>
          <w:tcPr>
            <w:tcW w:w="850" w:type="dxa"/>
            <w:vMerge w:val="restart"/>
          </w:tcPr>
          <w:p w:rsidR="00B82E56" w:rsidRPr="00C5764E" w:rsidRDefault="00B82E56" w:rsidP="00B82E56">
            <w:pPr>
              <w:rPr>
                <w:color w:val="FF0000"/>
              </w:rPr>
            </w:pPr>
          </w:p>
        </w:tc>
        <w:tc>
          <w:tcPr>
            <w:tcW w:w="426" w:type="dxa"/>
            <w:vMerge w:val="restart"/>
          </w:tcPr>
          <w:p w:rsidR="00B82E56" w:rsidRPr="00C5764E" w:rsidRDefault="00B82E56" w:rsidP="00B82E56">
            <w:pPr>
              <w:rPr>
                <w:color w:val="FF0000"/>
              </w:rPr>
            </w:pPr>
          </w:p>
        </w:tc>
        <w:tc>
          <w:tcPr>
            <w:tcW w:w="567" w:type="dxa"/>
            <w:vMerge w:val="restart"/>
          </w:tcPr>
          <w:p w:rsidR="00B82E56" w:rsidRPr="00C5764E" w:rsidRDefault="00B82E56" w:rsidP="00B82E56">
            <w:pPr>
              <w:rPr>
                <w:color w:val="FF0000"/>
              </w:rPr>
            </w:pPr>
          </w:p>
        </w:tc>
        <w:tc>
          <w:tcPr>
            <w:tcW w:w="567" w:type="dxa"/>
            <w:vMerge w:val="restart"/>
          </w:tcPr>
          <w:p w:rsidR="00B82E56" w:rsidRPr="00C5764E" w:rsidRDefault="00B82E56" w:rsidP="00B82E56">
            <w:pPr>
              <w:rPr>
                <w:color w:val="FF0000"/>
              </w:rPr>
            </w:pPr>
          </w:p>
        </w:tc>
        <w:tc>
          <w:tcPr>
            <w:tcW w:w="822" w:type="dxa"/>
            <w:vMerge w:val="restart"/>
          </w:tcPr>
          <w:p w:rsidR="00B82E56" w:rsidRPr="00C5764E" w:rsidRDefault="00B82E56" w:rsidP="00B82E56">
            <w:pPr>
              <w:rPr>
                <w:color w:val="FF0000"/>
              </w:rPr>
            </w:pPr>
          </w:p>
        </w:tc>
        <w:tc>
          <w:tcPr>
            <w:tcW w:w="1304" w:type="dxa"/>
            <w:vMerge w:val="restart"/>
          </w:tcPr>
          <w:p w:rsidR="00B82E56" w:rsidRPr="00C5764E" w:rsidRDefault="00B82E56" w:rsidP="00B82E56">
            <w:pPr>
              <w:rPr>
                <w:color w:val="FF0000"/>
              </w:rPr>
            </w:pPr>
          </w:p>
        </w:tc>
      </w:tr>
      <w:tr w:rsidR="00B82E56" w:rsidTr="00D2464B">
        <w:trPr>
          <w:trHeight w:val="54"/>
        </w:trPr>
        <w:tc>
          <w:tcPr>
            <w:tcW w:w="4957" w:type="dxa"/>
            <w:shd w:val="clear" w:color="auto" w:fill="F2F2F2" w:themeFill="background1" w:themeFillShade="F2"/>
          </w:tcPr>
          <w:p w:rsidR="00B82E56" w:rsidRDefault="00B82E56" w:rsidP="00B82E56">
            <w:r>
              <w:t>Definizione dell’oggetto dell’affidamento</w:t>
            </w:r>
          </w:p>
        </w:tc>
        <w:tc>
          <w:tcPr>
            <w:tcW w:w="2551" w:type="dxa"/>
            <w:vMerge/>
            <w:shd w:val="clear" w:color="auto" w:fill="F2F2F2" w:themeFill="background1" w:themeFillShade="F2"/>
          </w:tcPr>
          <w:p w:rsidR="00B82E56" w:rsidRDefault="00B82E56" w:rsidP="00B82E56"/>
        </w:tc>
        <w:tc>
          <w:tcPr>
            <w:tcW w:w="2410" w:type="dxa"/>
            <w:vMerge/>
            <w:shd w:val="clear" w:color="auto" w:fill="F2F2F2" w:themeFill="background1" w:themeFillShade="F2"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850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426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567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567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822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1304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</w:tr>
      <w:tr w:rsidR="00B82E56" w:rsidTr="00D2464B">
        <w:trPr>
          <w:trHeight w:val="54"/>
        </w:trPr>
        <w:tc>
          <w:tcPr>
            <w:tcW w:w="4957" w:type="dxa"/>
            <w:shd w:val="clear" w:color="auto" w:fill="F2F2F2" w:themeFill="background1" w:themeFillShade="F2"/>
          </w:tcPr>
          <w:p w:rsidR="00B82E56" w:rsidRDefault="00B82E56" w:rsidP="00B82E56">
            <w:r>
              <w:t>Individuazione dei requisiti per l’affidamento</w:t>
            </w:r>
          </w:p>
        </w:tc>
        <w:tc>
          <w:tcPr>
            <w:tcW w:w="2551" w:type="dxa"/>
            <w:vMerge/>
            <w:shd w:val="clear" w:color="auto" w:fill="F2F2F2" w:themeFill="background1" w:themeFillShade="F2"/>
          </w:tcPr>
          <w:p w:rsidR="00B82E56" w:rsidRDefault="00B82E56" w:rsidP="00B82E56"/>
        </w:tc>
        <w:tc>
          <w:tcPr>
            <w:tcW w:w="2410" w:type="dxa"/>
            <w:vMerge/>
            <w:shd w:val="clear" w:color="auto" w:fill="F2F2F2" w:themeFill="background1" w:themeFillShade="F2"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850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426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567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567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822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1304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</w:tr>
      <w:tr w:rsidR="00B82E56" w:rsidTr="00D2464B">
        <w:trPr>
          <w:trHeight w:val="54"/>
        </w:trPr>
        <w:tc>
          <w:tcPr>
            <w:tcW w:w="4957" w:type="dxa"/>
            <w:shd w:val="clear" w:color="auto" w:fill="F2F2F2" w:themeFill="background1" w:themeFillShade="F2"/>
          </w:tcPr>
          <w:p w:rsidR="00B82E56" w:rsidRDefault="00B82E56" w:rsidP="00B82E56">
            <w:r>
              <w:t>Valutazione dei requisiti per l’affidamento</w:t>
            </w:r>
          </w:p>
        </w:tc>
        <w:tc>
          <w:tcPr>
            <w:tcW w:w="2551" w:type="dxa"/>
            <w:vMerge/>
            <w:shd w:val="clear" w:color="auto" w:fill="F2F2F2" w:themeFill="background1" w:themeFillShade="F2"/>
          </w:tcPr>
          <w:p w:rsidR="00B82E56" w:rsidRDefault="00B82E56" w:rsidP="00B82E56"/>
        </w:tc>
        <w:tc>
          <w:tcPr>
            <w:tcW w:w="2410" w:type="dxa"/>
            <w:vMerge/>
            <w:shd w:val="clear" w:color="auto" w:fill="F2F2F2" w:themeFill="background1" w:themeFillShade="F2"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850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426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567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567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822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1304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</w:tr>
      <w:tr w:rsidR="00B82E56" w:rsidTr="00D2464B">
        <w:trPr>
          <w:trHeight w:val="54"/>
        </w:trPr>
        <w:tc>
          <w:tcPr>
            <w:tcW w:w="4957" w:type="dxa"/>
            <w:shd w:val="clear" w:color="auto" w:fill="F2F2F2" w:themeFill="background1" w:themeFillShade="F2"/>
          </w:tcPr>
          <w:p w:rsidR="00B82E56" w:rsidRDefault="00B82E56" w:rsidP="00B82E56">
            <w:r>
              <w:t>Conferimento dell’incarico</w:t>
            </w:r>
          </w:p>
        </w:tc>
        <w:tc>
          <w:tcPr>
            <w:tcW w:w="2551" w:type="dxa"/>
            <w:vMerge/>
            <w:shd w:val="clear" w:color="auto" w:fill="C5E0B3" w:themeFill="accent6" w:themeFillTint="66"/>
          </w:tcPr>
          <w:p w:rsidR="00B82E56" w:rsidRDefault="00B82E56" w:rsidP="00B82E56"/>
        </w:tc>
        <w:tc>
          <w:tcPr>
            <w:tcW w:w="2410" w:type="dxa"/>
            <w:vMerge/>
            <w:shd w:val="clear" w:color="auto" w:fill="E2EFD9" w:themeFill="accent6" w:themeFillTint="33"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850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426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567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567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822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1304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</w:tr>
      <w:tr w:rsidR="00B82E56" w:rsidTr="000737A5">
        <w:trPr>
          <w:trHeight w:val="101"/>
        </w:trPr>
        <w:tc>
          <w:tcPr>
            <w:tcW w:w="4957" w:type="dxa"/>
            <w:shd w:val="clear" w:color="auto" w:fill="FFFF00"/>
          </w:tcPr>
          <w:p w:rsidR="00B82E56" w:rsidRPr="003B0CA4" w:rsidRDefault="00B82E56" w:rsidP="00B82E56">
            <w:pPr>
              <w:rPr>
                <w:b/>
                <w:smallCaps/>
              </w:rPr>
            </w:pPr>
          </w:p>
          <w:p w:rsidR="00B82E56" w:rsidRPr="003B0CA4" w:rsidRDefault="00B82E56" w:rsidP="00B82E56">
            <w:pPr>
              <w:rPr>
                <w:b/>
                <w:smallCaps/>
              </w:rPr>
            </w:pPr>
            <w:r w:rsidRPr="003B0CA4">
              <w:rPr>
                <w:b/>
                <w:smallCaps/>
              </w:rPr>
              <w:t>Area provvedimenti</w:t>
            </w:r>
          </w:p>
          <w:p w:rsidR="00B82E56" w:rsidRDefault="00B82E56" w:rsidP="00B82E56"/>
        </w:tc>
        <w:tc>
          <w:tcPr>
            <w:tcW w:w="2551" w:type="dxa"/>
            <w:shd w:val="clear" w:color="auto" w:fill="FFFF00"/>
          </w:tcPr>
          <w:p w:rsidR="00B82E56" w:rsidRDefault="00B82E56" w:rsidP="00B82E56"/>
        </w:tc>
        <w:tc>
          <w:tcPr>
            <w:tcW w:w="2410" w:type="dxa"/>
            <w:shd w:val="clear" w:color="auto" w:fill="FFFF00"/>
          </w:tcPr>
          <w:p w:rsidR="00B82E56" w:rsidRDefault="00B82E56" w:rsidP="00B82E56"/>
        </w:tc>
        <w:tc>
          <w:tcPr>
            <w:tcW w:w="850" w:type="dxa"/>
            <w:shd w:val="clear" w:color="auto" w:fill="FFFF00"/>
          </w:tcPr>
          <w:p w:rsidR="00B82E56" w:rsidRDefault="00B82E56" w:rsidP="00B82E56"/>
        </w:tc>
        <w:tc>
          <w:tcPr>
            <w:tcW w:w="426" w:type="dxa"/>
            <w:shd w:val="clear" w:color="auto" w:fill="FFFF00"/>
          </w:tcPr>
          <w:p w:rsidR="00B82E56" w:rsidRDefault="00B82E56" w:rsidP="00B82E56"/>
        </w:tc>
        <w:tc>
          <w:tcPr>
            <w:tcW w:w="567" w:type="dxa"/>
            <w:shd w:val="clear" w:color="auto" w:fill="FFFF00"/>
          </w:tcPr>
          <w:p w:rsidR="00B82E56" w:rsidRDefault="00B82E56" w:rsidP="00B82E56"/>
        </w:tc>
        <w:tc>
          <w:tcPr>
            <w:tcW w:w="567" w:type="dxa"/>
            <w:shd w:val="clear" w:color="auto" w:fill="FFFF00"/>
          </w:tcPr>
          <w:p w:rsidR="00B82E56" w:rsidRDefault="00B82E56" w:rsidP="00B82E56"/>
        </w:tc>
        <w:tc>
          <w:tcPr>
            <w:tcW w:w="822" w:type="dxa"/>
            <w:shd w:val="clear" w:color="auto" w:fill="FFFF00"/>
          </w:tcPr>
          <w:p w:rsidR="00B82E56" w:rsidRDefault="00B82E56" w:rsidP="00B82E56"/>
        </w:tc>
        <w:tc>
          <w:tcPr>
            <w:tcW w:w="1304" w:type="dxa"/>
            <w:shd w:val="clear" w:color="auto" w:fill="FFFF00"/>
          </w:tcPr>
          <w:p w:rsidR="00B82E56" w:rsidRDefault="00B82E56" w:rsidP="00B82E56"/>
        </w:tc>
      </w:tr>
      <w:tr w:rsidR="00B82E56" w:rsidTr="003B0CA4">
        <w:trPr>
          <w:trHeight w:val="100"/>
        </w:trPr>
        <w:tc>
          <w:tcPr>
            <w:tcW w:w="4957" w:type="dxa"/>
            <w:shd w:val="clear" w:color="auto" w:fill="F2F2F2" w:themeFill="background1" w:themeFillShade="F2"/>
          </w:tcPr>
          <w:p w:rsidR="00B82E56" w:rsidRDefault="00B82E56" w:rsidP="00B82E56">
            <w:r>
              <w:t>Provvedimenti amministrativi</w:t>
            </w:r>
          </w:p>
        </w:tc>
        <w:tc>
          <w:tcPr>
            <w:tcW w:w="2551" w:type="dxa"/>
          </w:tcPr>
          <w:p w:rsidR="00B82E56" w:rsidRDefault="001C4918" w:rsidP="007C6DE9">
            <w:r>
              <w:t>Iscrizione all’Albo</w:t>
            </w:r>
          </w:p>
        </w:tc>
        <w:tc>
          <w:tcPr>
            <w:tcW w:w="2410" w:type="dxa"/>
          </w:tcPr>
          <w:p w:rsidR="007C6DE9" w:rsidRPr="005721B5" w:rsidRDefault="005721B5" w:rsidP="007C6DE9">
            <w:r w:rsidRPr="005721B5">
              <w:t>Inappropriata valutazione</w:t>
            </w:r>
            <w:r>
              <w:t xml:space="preserve"> sulla richiesta di iscrizione</w:t>
            </w:r>
            <w:r w:rsidRPr="005721B5">
              <w:t xml:space="preserve"> </w:t>
            </w:r>
          </w:p>
        </w:tc>
        <w:tc>
          <w:tcPr>
            <w:tcW w:w="850" w:type="dxa"/>
          </w:tcPr>
          <w:p w:rsidR="00B82E56" w:rsidRPr="00C5764E" w:rsidRDefault="00B82E56" w:rsidP="00B82E56">
            <w:pPr>
              <w:rPr>
                <w:color w:val="FF0000"/>
              </w:rPr>
            </w:pPr>
          </w:p>
        </w:tc>
        <w:tc>
          <w:tcPr>
            <w:tcW w:w="426" w:type="dxa"/>
          </w:tcPr>
          <w:p w:rsidR="00B82E56" w:rsidRPr="00C5764E" w:rsidRDefault="00B82E56" w:rsidP="00B82E5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B82E56" w:rsidRPr="00C5764E" w:rsidRDefault="00B82E56" w:rsidP="00B82E5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B82E56" w:rsidRPr="00C5764E" w:rsidRDefault="00B82E56" w:rsidP="00B82E56">
            <w:pPr>
              <w:rPr>
                <w:color w:val="FF0000"/>
              </w:rPr>
            </w:pPr>
          </w:p>
        </w:tc>
        <w:tc>
          <w:tcPr>
            <w:tcW w:w="822" w:type="dxa"/>
          </w:tcPr>
          <w:p w:rsidR="00B82E56" w:rsidRPr="00C5764E" w:rsidRDefault="00B82E56" w:rsidP="00B82E56">
            <w:pPr>
              <w:rPr>
                <w:color w:val="FF0000"/>
              </w:rPr>
            </w:pPr>
          </w:p>
        </w:tc>
        <w:tc>
          <w:tcPr>
            <w:tcW w:w="1304" w:type="dxa"/>
          </w:tcPr>
          <w:p w:rsidR="00B82E56" w:rsidRPr="00C5764E" w:rsidRDefault="00B82E56" w:rsidP="00B82E56">
            <w:pPr>
              <w:rPr>
                <w:color w:val="FF0000"/>
              </w:rPr>
            </w:pPr>
          </w:p>
        </w:tc>
      </w:tr>
      <w:tr w:rsidR="003E1366" w:rsidTr="003B0CA4">
        <w:trPr>
          <w:trHeight w:val="100"/>
        </w:trPr>
        <w:tc>
          <w:tcPr>
            <w:tcW w:w="4957" w:type="dxa"/>
            <w:shd w:val="clear" w:color="auto" w:fill="F2F2F2" w:themeFill="background1" w:themeFillShade="F2"/>
          </w:tcPr>
          <w:p w:rsidR="003E1366" w:rsidRDefault="003E1366" w:rsidP="00B82E56"/>
        </w:tc>
        <w:tc>
          <w:tcPr>
            <w:tcW w:w="2551" w:type="dxa"/>
          </w:tcPr>
          <w:p w:rsidR="003E1366" w:rsidRDefault="003E1366" w:rsidP="007C6DE9">
            <w:r>
              <w:t>Cancellazione dell’albo</w:t>
            </w:r>
          </w:p>
        </w:tc>
        <w:tc>
          <w:tcPr>
            <w:tcW w:w="2410" w:type="dxa"/>
          </w:tcPr>
          <w:p w:rsidR="003E1366" w:rsidRPr="005721B5" w:rsidRDefault="005721B5" w:rsidP="007C6DE9">
            <w:r w:rsidRPr="005721B5">
              <w:t>Omessa/ritardata cancellazione in presenza di motivi necessari</w:t>
            </w:r>
          </w:p>
        </w:tc>
        <w:tc>
          <w:tcPr>
            <w:tcW w:w="850" w:type="dxa"/>
          </w:tcPr>
          <w:p w:rsidR="003E1366" w:rsidRPr="00C5764E" w:rsidRDefault="003E1366" w:rsidP="00B82E56">
            <w:pPr>
              <w:rPr>
                <w:color w:val="FF0000"/>
              </w:rPr>
            </w:pPr>
          </w:p>
        </w:tc>
        <w:tc>
          <w:tcPr>
            <w:tcW w:w="426" w:type="dxa"/>
          </w:tcPr>
          <w:p w:rsidR="003E1366" w:rsidRPr="00C5764E" w:rsidRDefault="003E1366" w:rsidP="00B82E5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3E1366" w:rsidRPr="00C5764E" w:rsidRDefault="003E1366" w:rsidP="00B82E5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3E1366" w:rsidRPr="00C5764E" w:rsidRDefault="003E1366" w:rsidP="00B82E56">
            <w:pPr>
              <w:rPr>
                <w:color w:val="FF0000"/>
              </w:rPr>
            </w:pPr>
          </w:p>
        </w:tc>
        <w:tc>
          <w:tcPr>
            <w:tcW w:w="822" w:type="dxa"/>
          </w:tcPr>
          <w:p w:rsidR="003E1366" w:rsidRPr="00C5764E" w:rsidRDefault="003E1366" w:rsidP="00B82E56">
            <w:pPr>
              <w:rPr>
                <w:color w:val="FF0000"/>
              </w:rPr>
            </w:pPr>
          </w:p>
        </w:tc>
        <w:tc>
          <w:tcPr>
            <w:tcW w:w="1304" w:type="dxa"/>
          </w:tcPr>
          <w:p w:rsidR="003E1366" w:rsidRPr="00C5764E" w:rsidRDefault="003E1366" w:rsidP="00B82E56">
            <w:pPr>
              <w:rPr>
                <w:color w:val="FF0000"/>
              </w:rPr>
            </w:pPr>
          </w:p>
        </w:tc>
      </w:tr>
      <w:tr w:rsidR="001C4918" w:rsidTr="003B0CA4">
        <w:trPr>
          <w:trHeight w:val="100"/>
        </w:trPr>
        <w:tc>
          <w:tcPr>
            <w:tcW w:w="4957" w:type="dxa"/>
            <w:shd w:val="clear" w:color="auto" w:fill="F2F2F2" w:themeFill="background1" w:themeFillShade="F2"/>
          </w:tcPr>
          <w:p w:rsidR="001C4918" w:rsidRDefault="001C4918" w:rsidP="00B82E56"/>
        </w:tc>
        <w:tc>
          <w:tcPr>
            <w:tcW w:w="2551" w:type="dxa"/>
          </w:tcPr>
          <w:p w:rsidR="001C4918" w:rsidRDefault="001C4918" w:rsidP="007C6DE9">
            <w:r>
              <w:t>Opinamento parcelle</w:t>
            </w:r>
          </w:p>
        </w:tc>
        <w:tc>
          <w:tcPr>
            <w:tcW w:w="2410" w:type="dxa"/>
          </w:tcPr>
          <w:p w:rsidR="001C4918" w:rsidRPr="005721B5" w:rsidRDefault="005721B5" w:rsidP="007C6DE9">
            <w:r w:rsidRPr="005721B5">
              <w:t>Inappropriato procedimento</w:t>
            </w:r>
          </w:p>
        </w:tc>
        <w:tc>
          <w:tcPr>
            <w:tcW w:w="850" w:type="dxa"/>
          </w:tcPr>
          <w:p w:rsidR="001C4918" w:rsidRPr="00C5764E" w:rsidRDefault="001C4918" w:rsidP="00B82E56">
            <w:pPr>
              <w:rPr>
                <w:color w:val="FF0000"/>
              </w:rPr>
            </w:pPr>
          </w:p>
        </w:tc>
        <w:tc>
          <w:tcPr>
            <w:tcW w:w="426" w:type="dxa"/>
          </w:tcPr>
          <w:p w:rsidR="001C4918" w:rsidRPr="00C5764E" w:rsidRDefault="001C4918" w:rsidP="00B82E5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1C4918" w:rsidRPr="00C5764E" w:rsidRDefault="001C4918" w:rsidP="00B82E5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1C4918" w:rsidRPr="00C5764E" w:rsidRDefault="001C4918" w:rsidP="00B82E56">
            <w:pPr>
              <w:rPr>
                <w:color w:val="FF0000"/>
              </w:rPr>
            </w:pPr>
          </w:p>
        </w:tc>
        <w:tc>
          <w:tcPr>
            <w:tcW w:w="822" w:type="dxa"/>
          </w:tcPr>
          <w:p w:rsidR="001C4918" w:rsidRPr="00C5764E" w:rsidRDefault="001C4918" w:rsidP="00B82E56">
            <w:pPr>
              <w:rPr>
                <w:color w:val="FF0000"/>
              </w:rPr>
            </w:pPr>
          </w:p>
        </w:tc>
        <w:tc>
          <w:tcPr>
            <w:tcW w:w="1304" w:type="dxa"/>
          </w:tcPr>
          <w:p w:rsidR="001C4918" w:rsidRPr="00C5764E" w:rsidRDefault="001C4918" w:rsidP="00B82E56">
            <w:pPr>
              <w:rPr>
                <w:color w:val="FF0000"/>
              </w:rPr>
            </w:pPr>
          </w:p>
        </w:tc>
      </w:tr>
      <w:tr w:rsidR="00B82E56" w:rsidTr="003B0CA4">
        <w:trPr>
          <w:trHeight w:val="100"/>
        </w:trPr>
        <w:tc>
          <w:tcPr>
            <w:tcW w:w="4957" w:type="dxa"/>
            <w:shd w:val="clear" w:color="auto" w:fill="F2F2F2" w:themeFill="background1" w:themeFillShade="F2"/>
          </w:tcPr>
          <w:p w:rsidR="00B82E56" w:rsidRDefault="00B82E56" w:rsidP="00B82E56"/>
        </w:tc>
        <w:tc>
          <w:tcPr>
            <w:tcW w:w="2551" w:type="dxa"/>
          </w:tcPr>
          <w:p w:rsidR="00B82E56" w:rsidRDefault="00B82E56" w:rsidP="00B82E56">
            <w:r>
              <w:t>Approvazione graduatoria di concorso relativa alle procedure di selezione</w:t>
            </w:r>
          </w:p>
        </w:tc>
        <w:tc>
          <w:tcPr>
            <w:tcW w:w="2410" w:type="dxa"/>
          </w:tcPr>
          <w:p w:rsidR="00B82E56" w:rsidRPr="00C5764E" w:rsidRDefault="0029281C" w:rsidP="004503AF">
            <w:pPr>
              <w:rPr>
                <w:color w:val="FF0000"/>
              </w:rPr>
            </w:pPr>
            <w:r w:rsidRPr="004503AF">
              <w:t xml:space="preserve">Comportamento discrezionale della </w:t>
            </w:r>
            <w:r w:rsidR="004503AF" w:rsidRPr="004503AF">
              <w:t>C</w:t>
            </w:r>
            <w:r w:rsidR="00B82E56" w:rsidRPr="004503AF">
              <w:t>ommissione</w:t>
            </w:r>
          </w:p>
        </w:tc>
        <w:tc>
          <w:tcPr>
            <w:tcW w:w="850" w:type="dxa"/>
          </w:tcPr>
          <w:p w:rsidR="00B82E56" w:rsidRPr="00C5764E" w:rsidRDefault="00B82E56" w:rsidP="00B82E56">
            <w:pPr>
              <w:rPr>
                <w:color w:val="FF0000"/>
              </w:rPr>
            </w:pPr>
          </w:p>
        </w:tc>
        <w:tc>
          <w:tcPr>
            <w:tcW w:w="426" w:type="dxa"/>
          </w:tcPr>
          <w:p w:rsidR="00B82E56" w:rsidRPr="00C5764E" w:rsidRDefault="00B82E56" w:rsidP="00B82E5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B82E56" w:rsidRPr="00C5764E" w:rsidRDefault="00B82E56" w:rsidP="00B82E5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B82E56" w:rsidRPr="00C5764E" w:rsidRDefault="00B82E56" w:rsidP="00B82E56">
            <w:pPr>
              <w:rPr>
                <w:color w:val="FF0000"/>
              </w:rPr>
            </w:pPr>
          </w:p>
        </w:tc>
        <w:tc>
          <w:tcPr>
            <w:tcW w:w="822" w:type="dxa"/>
          </w:tcPr>
          <w:p w:rsidR="00B82E56" w:rsidRPr="00C5764E" w:rsidRDefault="00B82E56" w:rsidP="00B82E56">
            <w:pPr>
              <w:rPr>
                <w:color w:val="FF0000"/>
              </w:rPr>
            </w:pPr>
          </w:p>
        </w:tc>
        <w:tc>
          <w:tcPr>
            <w:tcW w:w="1304" w:type="dxa"/>
          </w:tcPr>
          <w:p w:rsidR="00B82E56" w:rsidRPr="00C5764E" w:rsidRDefault="00B82E56" w:rsidP="00B82E56">
            <w:pPr>
              <w:rPr>
                <w:color w:val="FF0000"/>
              </w:rPr>
            </w:pPr>
          </w:p>
        </w:tc>
      </w:tr>
      <w:tr w:rsidR="001C4918" w:rsidTr="003B0CA4">
        <w:trPr>
          <w:trHeight w:val="100"/>
        </w:trPr>
        <w:tc>
          <w:tcPr>
            <w:tcW w:w="4957" w:type="dxa"/>
            <w:shd w:val="clear" w:color="auto" w:fill="F2F2F2" w:themeFill="background1" w:themeFillShade="F2"/>
          </w:tcPr>
          <w:p w:rsidR="001C4918" w:rsidRDefault="001C4918" w:rsidP="00B82E56"/>
        </w:tc>
        <w:tc>
          <w:tcPr>
            <w:tcW w:w="2551" w:type="dxa"/>
          </w:tcPr>
          <w:p w:rsidR="001C4918" w:rsidRDefault="001C4918" w:rsidP="00B82E56">
            <w:r>
              <w:t>Richiesta esonero dall’obbligo di formazione</w:t>
            </w:r>
          </w:p>
        </w:tc>
        <w:tc>
          <w:tcPr>
            <w:tcW w:w="2410" w:type="dxa"/>
          </w:tcPr>
          <w:p w:rsidR="001C4918" w:rsidRPr="004503AF" w:rsidRDefault="005721B5" w:rsidP="004503AF">
            <w:r>
              <w:t>Valutazione discrezionale</w:t>
            </w:r>
          </w:p>
        </w:tc>
        <w:tc>
          <w:tcPr>
            <w:tcW w:w="850" w:type="dxa"/>
          </w:tcPr>
          <w:p w:rsidR="001C4918" w:rsidRPr="00C5764E" w:rsidRDefault="001C4918" w:rsidP="00B82E56">
            <w:pPr>
              <w:rPr>
                <w:color w:val="FF0000"/>
              </w:rPr>
            </w:pPr>
          </w:p>
        </w:tc>
        <w:tc>
          <w:tcPr>
            <w:tcW w:w="426" w:type="dxa"/>
          </w:tcPr>
          <w:p w:rsidR="001C4918" w:rsidRPr="00C5764E" w:rsidRDefault="001C4918" w:rsidP="00B82E5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1C4918" w:rsidRPr="00C5764E" w:rsidRDefault="001C4918" w:rsidP="00B82E5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1C4918" w:rsidRPr="00C5764E" w:rsidRDefault="001C4918" w:rsidP="00B82E56">
            <w:pPr>
              <w:rPr>
                <w:color w:val="FF0000"/>
              </w:rPr>
            </w:pPr>
          </w:p>
        </w:tc>
        <w:tc>
          <w:tcPr>
            <w:tcW w:w="822" w:type="dxa"/>
          </w:tcPr>
          <w:p w:rsidR="001C4918" w:rsidRPr="00C5764E" w:rsidRDefault="001C4918" w:rsidP="00B82E56">
            <w:pPr>
              <w:rPr>
                <w:color w:val="FF0000"/>
              </w:rPr>
            </w:pPr>
          </w:p>
        </w:tc>
        <w:tc>
          <w:tcPr>
            <w:tcW w:w="1304" w:type="dxa"/>
          </w:tcPr>
          <w:p w:rsidR="001C4918" w:rsidRPr="00C5764E" w:rsidRDefault="001C4918" w:rsidP="00B82E56">
            <w:pPr>
              <w:rPr>
                <w:color w:val="FF0000"/>
              </w:rPr>
            </w:pPr>
          </w:p>
        </w:tc>
      </w:tr>
      <w:tr w:rsidR="006F58E3" w:rsidTr="003B0CA4">
        <w:trPr>
          <w:trHeight w:val="100"/>
        </w:trPr>
        <w:tc>
          <w:tcPr>
            <w:tcW w:w="4957" w:type="dxa"/>
            <w:shd w:val="clear" w:color="auto" w:fill="F2F2F2" w:themeFill="background1" w:themeFillShade="F2"/>
          </w:tcPr>
          <w:p w:rsidR="006F58E3" w:rsidRDefault="006F58E3" w:rsidP="003E1366">
            <w:r w:rsidRPr="006F58E3">
              <w:t>Provvedimenti disciplinari</w:t>
            </w:r>
            <w:r>
              <w:t xml:space="preserve"> – Consiglio e Collegi di disciplina</w:t>
            </w:r>
          </w:p>
        </w:tc>
        <w:tc>
          <w:tcPr>
            <w:tcW w:w="2551" w:type="dxa"/>
          </w:tcPr>
          <w:p w:rsidR="006F58E3" w:rsidRDefault="006F58E3" w:rsidP="003E1366">
            <w:r>
              <w:t>Omessa azione disciplinare</w:t>
            </w:r>
          </w:p>
          <w:p w:rsidR="006F58E3" w:rsidRDefault="006F58E3" w:rsidP="003E1366"/>
          <w:p w:rsidR="006F58E3" w:rsidRDefault="006F58E3" w:rsidP="003E1366">
            <w:r>
              <w:t>Ritardata azione disciplinare</w:t>
            </w:r>
          </w:p>
          <w:p w:rsidR="006F58E3" w:rsidRDefault="006F58E3" w:rsidP="003E1366"/>
          <w:p w:rsidR="006F58E3" w:rsidRDefault="006F58E3" w:rsidP="006F58E3">
            <w:r>
              <w:t>Consiglio di disciplina non in grado di funzionare regolarmente</w:t>
            </w:r>
          </w:p>
          <w:p w:rsidR="006F58E3" w:rsidRDefault="006F58E3" w:rsidP="006F58E3"/>
          <w:p w:rsidR="006F58E3" w:rsidRDefault="006F58E3" w:rsidP="006F58E3">
            <w:r>
              <w:t>Consiglio di disciplina o Collegio di disciplina che pone in essere reiterate e grossolane violazioni di normativa</w:t>
            </w:r>
          </w:p>
        </w:tc>
        <w:tc>
          <w:tcPr>
            <w:tcW w:w="2410" w:type="dxa"/>
          </w:tcPr>
          <w:p w:rsidR="006F58E3" w:rsidRDefault="006F58E3" w:rsidP="00B82E56"/>
        </w:tc>
        <w:tc>
          <w:tcPr>
            <w:tcW w:w="850" w:type="dxa"/>
          </w:tcPr>
          <w:p w:rsidR="006F58E3" w:rsidRPr="00C5764E" w:rsidRDefault="006F58E3" w:rsidP="00B82E56">
            <w:pPr>
              <w:rPr>
                <w:color w:val="FF0000"/>
              </w:rPr>
            </w:pPr>
          </w:p>
        </w:tc>
        <w:tc>
          <w:tcPr>
            <w:tcW w:w="426" w:type="dxa"/>
          </w:tcPr>
          <w:p w:rsidR="006F58E3" w:rsidRPr="00C5764E" w:rsidRDefault="006F58E3" w:rsidP="00B82E5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6F58E3" w:rsidRPr="00C5764E" w:rsidRDefault="006F58E3" w:rsidP="00B82E5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6F58E3" w:rsidRPr="00C5764E" w:rsidRDefault="006F58E3" w:rsidP="00B82E56">
            <w:pPr>
              <w:rPr>
                <w:color w:val="FF0000"/>
              </w:rPr>
            </w:pPr>
          </w:p>
        </w:tc>
        <w:tc>
          <w:tcPr>
            <w:tcW w:w="822" w:type="dxa"/>
          </w:tcPr>
          <w:p w:rsidR="006F58E3" w:rsidRPr="00C5764E" w:rsidRDefault="006F58E3" w:rsidP="00B82E56">
            <w:pPr>
              <w:rPr>
                <w:color w:val="FF0000"/>
              </w:rPr>
            </w:pPr>
          </w:p>
        </w:tc>
        <w:tc>
          <w:tcPr>
            <w:tcW w:w="1304" w:type="dxa"/>
          </w:tcPr>
          <w:p w:rsidR="006F58E3" w:rsidRPr="00C5764E" w:rsidRDefault="006F58E3" w:rsidP="00B82E56">
            <w:pPr>
              <w:rPr>
                <w:color w:val="FF0000"/>
              </w:rPr>
            </w:pPr>
          </w:p>
        </w:tc>
      </w:tr>
      <w:tr w:rsidR="00B82E56" w:rsidTr="003B0CA4">
        <w:trPr>
          <w:trHeight w:val="100"/>
        </w:trPr>
        <w:tc>
          <w:tcPr>
            <w:tcW w:w="4957" w:type="dxa"/>
            <w:shd w:val="clear" w:color="auto" w:fill="F2F2F2" w:themeFill="background1" w:themeFillShade="F2"/>
          </w:tcPr>
          <w:p w:rsidR="00B82E56" w:rsidRDefault="00B82E56" w:rsidP="003E1366">
            <w:r>
              <w:t xml:space="preserve">Provvedimenti </w:t>
            </w:r>
            <w:r w:rsidR="003E1366">
              <w:t>disciplinari</w:t>
            </w:r>
          </w:p>
        </w:tc>
        <w:tc>
          <w:tcPr>
            <w:tcW w:w="2551" w:type="dxa"/>
          </w:tcPr>
          <w:p w:rsidR="00B82E56" w:rsidRDefault="00B82E56" w:rsidP="003E1366">
            <w:r>
              <w:t xml:space="preserve">Emissione di provvedimenti </w:t>
            </w:r>
            <w:r w:rsidR="003E1366">
              <w:t>disciplinari</w:t>
            </w:r>
          </w:p>
        </w:tc>
        <w:tc>
          <w:tcPr>
            <w:tcW w:w="2410" w:type="dxa"/>
          </w:tcPr>
          <w:p w:rsidR="00B82E56" w:rsidRDefault="003E1366" w:rsidP="00B82E56">
            <w:r>
              <w:t>Consigliere di disciplina in conflitto di interessi</w:t>
            </w:r>
          </w:p>
          <w:p w:rsidR="003E1366" w:rsidRDefault="003E1366" w:rsidP="00B82E56"/>
          <w:p w:rsidR="003E1366" w:rsidRDefault="003E1366" w:rsidP="00B82E56">
            <w:r>
              <w:t>Consi</w:t>
            </w:r>
            <w:r w:rsidR="001B307C">
              <w:t>gliere di disciplina che, benché</w:t>
            </w:r>
            <w:r>
              <w:t xml:space="preserve"> ricusato, non si astiene</w:t>
            </w:r>
          </w:p>
          <w:p w:rsidR="003E1366" w:rsidRDefault="003E1366" w:rsidP="00B82E56">
            <w:bookmarkStart w:id="0" w:name="_GoBack"/>
            <w:bookmarkEnd w:id="0"/>
          </w:p>
          <w:p w:rsidR="003E1366" w:rsidRDefault="003E1366" w:rsidP="00B82E56">
            <w:r>
              <w:t>Inappropriata valutazione della richiesta di accesso agli atti</w:t>
            </w:r>
          </w:p>
        </w:tc>
        <w:tc>
          <w:tcPr>
            <w:tcW w:w="850" w:type="dxa"/>
          </w:tcPr>
          <w:p w:rsidR="00B82E56" w:rsidRPr="00C5764E" w:rsidRDefault="00B82E56" w:rsidP="00B82E56">
            <w:pPr>
              <w:rPr>
                <w:color w:val="FF0000"/>
              </w:rPr>
            </w:pPr>
          </w:p>
        </w:tc>
        <w:tc>
          <w:tcPr>
            <w:tcW w:w="426" w:type="dxa"/>
          </w:tcPr>
          <w:p w:rsidR="00B82E56" w:rsidRPr="00C5764E" w:rsidRDefault="00B82E56" w:rsidP="00B82E5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B82E56" w:rsidRPr="00C5764E" w:rsidRDefault="00B82E56" w:rsidP="00B82E5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B82E56" w:rsidRPr="00C5764E" w:rsidRDefault="00B82E56" w:rsidP="00B82E56">
            <w:pPr>
              <w:rPr>
                <w:color w:val="FF0000"/>
              </w:rPr>
            </w:pPr>
          </w:p>
        </w:tc>
        <w:tc>
          <w:tcPr>
            <w:tcW w:w="822" w:type="dxa"/>
          </w:tcPr>
          <w:p w:rsidR="00B82E56" w:rsidRPr="00C5764E" w:rsidRDefault="00B82E56" w:rsidP="00B82E56">
            <w:pPr>
              <w:rPr>
                <w:color w:val="FF0000"/>
              </w:rPr>
            </w:pPr>
          </w:p>
        </w:tc>
        <w:tc>
          <w:tcPr>
            <w:tcW w:w="1304" w:type="dxa"/>
          </w:tcPr>
          <w:p w:rsidR="00B82E56" w:rsidRPr="00C5764E" w:rsidRDefault="00B82E56" w:rsidP="00B82E56">
            <w:pPr>
              <w:rPr>
                <w:color w:val="FF0000"/>
              </w:rPr>
            </w:pPr>
          </w:p>
        </w:tc>
      </w:tr>
      <w:tr w:rsidR="003E1366" w:rsidTr="003B0CA4">
        <w:trPr>
          <w:trHeight w:val="100"/>
        </w:trPr>
        <w:tc>
          <w:tcPr>
            <w:tcW w:w="4957" w:type="dxa"/>
            <w:shd w:val="clear" w:color="auto" w:fill="F2F2F2" w:themeFill="background1" w:themeFillShade="F2"/>
          </w:tcPr>
          <w:p w:rsidR="003E1366" w:rsidRDefault="003E1366" w:rsidP="003E1366"/>
        </w:tc>
        <w:tc>
          <w:tcPr>
            <w:tcW w:w="2551" w:type="dxa"/>
          </w:tcPr>
          <w:p w:rsidR="003E1366" w:rsidRDefault="003E1366" w:rsidP="003E1366"/>
        </w:tc>
        <w:tc>
          <w:tcPr>
            <w:tcW w:w="2410" w:type="dxa"/>
          </w:tcPr>
          <w:p w:rsidR="003E1366" w:rsidRDefault="003E1366" w:rsidP="00B82E56"/>
        </w:tc>
        <w:tc>
          <w:tcPr>
            <w:tcW w:w="850" w:type="dxa"/>
          </w:tcPr>
          <w:p w:rsidR="003E1366" w:rsidRPr="00C5764E" w:rsidRDefault="003E1366" w:rsidP="00B82E56">
            <w:pPr>
              <w:rPr>
                <w:color w:val="FF0000"/>
              </w:rPr>
            </w:pPr>
          </w:p>
        </w:tc>
        <w:tc>
          <w:tcPr>
            <w:tcW w:w="426" w:type="dxa"/>
          </w:tcPr>
          <w:p w:rsidR="003E1366" w:rsidRPr="00C5764E" w:rsidRDefault="003E1366" w:rsidP="00B82E5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3E1366" w:rsidRPr="00C5764E" w:rsidRDefault="003E1366" w:rsidP="00B82E5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3E1366" w:rsidRPr="00C5764E" w:rsidRDefault="003E1366" w:rsidP="00B82E56">
            <w:pPr>
              <w:rPr>
                <w:color w:val="FF0000"/>
              </w:rPr>
            </w:pPr>
          </w:p>
        </w:tc>
        <w:tc>
          <w:tcPr>
            <w:tcW w:w="822" w:type="dxa"/>
          </w:tcPr>
          <w:p w:rsidR="003E1366" w:rsidRPr="00C5764E" w:rsidRDefault="003E1366" w:rsidP="00B82E56">
            <w:pPr>
              <w:rPr>
                <w:color w:val="FF0000"/>
              </w:rPr>
            </w:pPr>
          </w:p>
        </w:tc>
        <w:tc>
          <w:tcPr>
            <w:tcW w:w="1304" w:type="dxa"/>
          </w:tcPr>
          <w:p w:rsidR="003E1366" w:rsidRPr="00C5764E" w:rsidRDefault="003E1366" w:rsidP="00B82E56">
            <w:pPr>
              <w:rPr>
                <w:color w:val="FF0000"/>
              </w:rPr>
            </w:pPr>
          </w:p>
        </w:tc>
      </w:tr>
      <w:tr w:rsidR="00B82E56" w:rsidTr="005543C7">
        <w:trPr>
          <w:trHeight w:val="51"/>
        </w:trPr>
        <w:tc>
          <w:tcPr>
            <w:tcW w:w="4957" w:type="dxa"/>
            <w:shd w:val="clear" w:color="auto" w:fill="00B0F0"/>
          </w:tcPr>
          <w:p w:rsidR="00B82E56" w:rsidRDefault="00B82E56" w:rsidP="00B82E56"/>
          <w:p w:rsidR="00B82E56" w:rsidRDefault="00B82E56" w:rsidP="00B82E56"/>
          <w:p w:rsidR="00B82E56" w:rsidRPr="00852D3A" w:rsidRDefault="00B82E56" w:rsidP="00B82E56">
            <w:pPr>
              <w:rPr>
                <w:b/>
                <w:smallCaps/>
              </w:rPr>
            </w:pPr>
            <w:r w:rsidRPr="00852D3A">
              <w:rPr>
                <w:b/>
                <w:smallCaps/>
              </w:rPr>
              <w:t>Area affidamento incarichi interni</w:t>
            </w:r>
          </w:p>
          <w:p w:rsidR="00B82E56" w:rsidRDefault="00B82E56" w:rsidP="00B82E56"/>
        </w:tc>
        <w:tc>
          <w:tcPr>
            <w:tcW w:w="9497" w:type="dxa"/>
            <w:gridSpan w:val="8"/>
            <w:shd w:val="clear" w:color="auto" w:fill="00B0F0"/>
          </w:tcPr>
          <w:p w:rsidR="00B82E56" w:rsidRDefault="00B82E56" w:rsidP="00B82E56"/>
        </w:tc>
      </w:tr>
      <w:tr w:rsidR="00B82E56" w:rsidTr="00371520">
        <w:trPr>
          <w:trHeight w:val="50"/>
        </w:trPr>
        <w:tc>
          <w:tcPr>
            <w:tcW w:w="4957" w:type="dxa"/>
            <w:shd w:val="clear" w:color="auto" w:fill="F2F2F2" w:themeFill="background1" w:themeFillShade="F2"/>
          </w:tcPr>
          <w:p w:rsidR="00B82E56" w:rsidRDefault="00B82E56" w:rsidP="00B82E56">
            <w:r>
              <w:t>Definizione dell’oggetto dell’affidamento</w:t>
            </w:r>
          </w:p>
        </w:tc>
        <w:tc>
          <w:tcPr>
            <w:tcW w:w="2551" w:type="dxa"/>
            <w:vMerge w:val="restart"/>
          </w:tcPr>
          <w:p w:rsidR="005B6371" w:rsidRPr="005B6371" w:rsidRDefault="005B6371" w:rsidP="00B82E56">
            <w:r w:rsidRPr="005B6371">
              <w:t>Processo di attribuzione</w:t>
            </w:r>
            <w:r w:rsidR="00B82E56" w:rsidRPr="005B6371">
              <w:t xml:space="preserve"> </w:t>
            </w:r>
          </w:p>
          <w:p w:rsidR="00B82E56" w:rsidRPr="005B6371" w:rsidRDefault="005B6371" w:rsidP="00B82E56">
            <w:r w:rsidRPr="005B6371">
              <w:t xml:space="preserve">- </w:t>
            </w:r>
            <w:r w:rsidR="005721B5">
              <w:t>Deleghe ai C</w:t>
            </w:r>
            <w:r w:rsidR="00B82E56" w:rsidRPr="005B6371">
              <w:t>onsiglieri</w:t>
            </w:r>
          </w:p>
          <w:p w:rsidR="00B82E56" w:rsidRPr="00C5764E" w:rsidRDefault="00B82E56" w:rsidP="005B6371">
            <w:pPr>
              <w:rPr>
                <w:color w:val="FF0000"/>
              </w:rPr>
            </w:pPr>
            <w:r w:rsidRPr="005B6371">
              <w:lastRenderedPageBreak/>
              <w:t>- Deleghe al Personale</w:t>
            </w:r>
          </w:p>
        </w:tc>
        <w:tc>
          <w:tcPr>
            <w:tcW w:w="2410" w:type="dxa"/>
            <w:vMerge w:val="restart"/>
          </w:tcPr>
          <w:p w:rsidR="00B82E56" w:rsidRPr="00C5764E" w:rsidRDefault="0071291A" w:rsidP="00B82E56">
            <w:pPr>
              <w:rPr>
                <w:color w:val="FF0000"/>
              </w:rPr>
            </w:pPr>
            <w:r w:rsidRPr="001066BB">
              <w:lastRenderedPageBreak/>
              <w:t xml:space="preserve">Inappropriata </w:t>
            </w:r>
            <w:r w:rsidR="001066BB" w:rsidRPr="001066BB">
              <w:t xml:space="preserve">valutazione della </w:t>
            </w:r>
            <w:r w:rsidRPr="001066BB">
              <w:lastRenderedPageBreak/>
              <w:t xml:space="preserve">competenza del </w:t>
            </w:r>
            <w:r w:rsidR="001066BB" w:rsidRPr="001066BB">
              <w:t xml:space="preserve">soggetto </w:t>
            </w:r>
            <w:r w:rsidRPr="001066BB">
              <w:t>delegato</w:t>
            </w:r>
          </w:p>
        </w:tc>
        <w:tc>
          <w:tcPr>
            <w:tcW w:w="850" w:type="dxa"/>
            <w:vMerge w:val="restart"/>
          </w:tcPr>
          <w:p w:rsidR="00B82E56" w:rsidRPr="00C5764E" w:rsidRDefault="00B82E56" w:rsidP="00B82E56">
            <w:pPr>
              <w:rPr>
                <w:color w:val="FF0000"/>
              </w:rPr>
            </w:pPr>
          </w:p>
        </w:tc>
        <w:tc>
          <w:tcPr>
            <w:tcW w:w="426" w:type="dxa"/>
            <w:vMerge w:val="restart"/>
          </w:tcPr>
          <w:p w:rsidR="00B82E56" w:rsidRPr="00C5764E" w:rsidRDefault="00B82E56" w:rsidP="00B82E56">
            <w:pPr>
              <w:rPr>
                <w:color w:val="FF0000"/>
              </w:rPr>
            </w:pPr>
          </w:p>
        </w:tc>
        <w:tc>
          <w:tcPr>
            <w:tcW w:w="567" w:type="dxa"/>
            <w:vMerge w:val="restart"/>
          </w:tcPr>
          <w:p w:rsidR="00B82E56" w:rsidRPr="00C5764E" w:rsidRDefault="00B82E56" w:rsidP="00B82E56">
            <w:pPr>
              <w:rPr>
                <w:color w:val="FF0000"/>
              </w:rPr>
            </w:pPr>
          </w:p>
        </w:tc>
        <w:tc>
          <w:tcPr>
            <w:tcW w:w="567" w:type="dxa"/>
            <w:vMerge w:val="restart"/>
          </w:tcPr>
          <w:p w:rsidR="00B82E56" w:rsidRPr="00C5764E" w:rsidRDefault="00B82E56" w:rsidP="00B82E56">
            <w:pPr>
              <w:rPr>
                <w:color w:val="FF0000"/>
              </w:rPr>
            </w:pPr>
          </w:p>
        </w:tc>
        <w:tc>
          <w:tcPr>
            <w:tcW w:w="822" w:type="dxa"/>
            <w:vMerge w:val="restart"/>
          </w:tcPr>
          <w:p w:rsidR="00B82E56" w:rsidRPr="00C5764E" w:rsidRDefault="00B82E56" w:rsidP="00B82E56">
            <w:pPr>
              <w:rPr>
                <w:color w:val="FF0000"/>
              </w:rPr>
            </w:pPr>
          </w:p>
        </w:tc>
        <w:tc>
          <w:tcPr>
            <w:tcW w:w="1304" w:type="dxa"/>
            <w:vMerge w:val="restart"/>
          </w:tcPr>
          <w:p w:rsidR="00B82E56" w:rsidRPr="00C5764E" w:rsidRDefault="00B82E56" w:rsidP="00B82E56">
            <w:pPr>
              <w:rPr>
                <w:color w:val="FF0000"/>
              </w:rPr>
            </w:pPr>
          </w:p>
        </w:tc>
      </w:tr>
      <w:tr w:rsidR="00B82E56" w:rsidTr="00371520">
        <w:trPr>
          <w:trHeight w:val="50"/>
        </w:trPr>
        <w:tc>
          <w:tcPr>
            <w:tcW w:w="4957" w:type="dxa"/>
            <w:shd w:val="clear" w:color="auto" w:fill="F2F2F2" w:themeFill="background1" w:themeFillShade="F2"/>
          </w:tcPr>
          <w:p w:rsidR="00B82E56" w:rsidRDefault="00B82E56" w:rsidP="00B82E56">
            <w:r>
              <w:t>Individuazione dei requisiti per l’affidamento</w:t>
            </w:r>
          </w:p>
        </w:tc>
        <w:tc>
          <w:tcPr>
            <w:tcW w:w="2551" w:type="dxa"/>
            <w:vMerge/>
          </w:tcPr>
          <w:p w:rsidR="00B82E56" w:rsidRDefault="00B82E56" w:rsidP="00B82E56"/>
        </w:tc>
        <w:tc>
          <w:tcPr>
            <w:tcW w:w="2410" w:type="dxa"/>
            <w:vMerge/>
          </w:tcPr>
          <w:p w:rsidR="00B82E56" w:rsidRDefault="00B82E56" w:rsidP="00B82E56"/>
        </w:tc>
        <w:tc>
          <w:tcPr>
            <w:tcW w:w="850" w:type="dxa"/>
            <w:vMerge/>
          </w:tcPr>
          <w:p w:rsidR="00B82E56" w:rsidRDefault="00B82E56" w:rsidP="00B82E56"/>
        </w:tc>
        <w:tc>
          <w:tcPr>
            <w:tcW w:w="426" w:type="dxa"/>
            <w:vMerge/>
          </w:tcPr>
          <w:p w:rsidR="00B82E56" w:rsidRDefault="00B82E56" w:rsidP="00B82E56"/>
        </w:tc>
        <w:tc>
          <w:tcPr>
            <w:tcW w:w="567" w:type="dxa"/>
            <w:vMerge/>
          </w:tcPr>
          <w:p w:rsidR="00B82E56" w:rsidRDefault="00B82E56" w:rsidP="00B82E56"/>
        </w:tc>
        <w:tc>
          <w:tcPr>
            <w:tcW w:w="567" w:type="dxa"/>
            <w:vMerge/>
          </w:tcPr>
          <w:p w:rsidR="00B82E56" w:rsidRDefault="00B82E56" w:rsidP="00B82E56"/>
        </w:tc>
        <w:tc>
          <w:tcPr>
            <w:tcW w:w="822" w:type="dxa"/>
            <w:vMerge/>
          </w:tcPr>
          <w:p w:rsidR="00B82E56" w:rsidRDefault="00B82E56" w:rsidP="00B82E56"/>
        </w:tc>
        <w:tc>
          <w:tcPr>
            <w:tcW w:w="1304" w:type="dxa"/>
            <w:vMerge/>
          </w:tcPr>
          <w:p w:rsidR="00B82E56" w:rsidRDefault="00B82E56" w:rsidP="00B82E56"/>
        </w:tc>
      </w:tr>
      <w:tr w:rsidR="00B82E56" w:rsidTr="00371520">
        <w:trPr>
          <w:trHeight w:val="50"/>
        </w:trPr>
        <w:tc>
          <w:tcPr>
            <w:tcW w:w="4957" w:type="dxa"/>
            <w:shd w:val="clear" w:color="auto" w:fill="F2F2F2" w:themeFill="background1" w:themeFillShade="F2"/>
          </w:tcPr>
          <w:p w:rsidR="00B82E56" w:rsidRDefault="00B82E56" w:rsidP="00B82E56">
            <w:r>
              <w:lastRenderedPageBreak/>
              <w:t>Valutazione dei requisiti per l’affidamento</w:t>
            </w:r>
          </w:p>
        </w:tc>
        <w:tc>
          <w:tcPr>
            <w:tcW w:w="2551" w:type="dxa"/>
            <w:vMerge/>
          </w:tcPr>
          <w:p w:rsidR="00B82E56" w:rsidRDefault="00B82E56" w:rsidP="00B82E56"/>
        </w:tc>
        <w:tc>
          <w:tcPr>
            <w:tcW w:w="2410" w:type="dxa"/>
            <w:vMerge/>
          </w:tcPr>
          <w:p w:rsidR="00B82E56" w:rsidRDefault="00B82E56" w:rsidP="00B82E56"/>
        </w:tc>
        <w:tc>
          <w:tcPr>
            <w:tcW w:w="850" w:type="dxa"/>
            <w:vMerge/>
          </w:tcPr>
          <w:p w:rsidR="00B82E56" w:rsidRDefault="00B82E56" w:rsidP="00B82E56"/>
        </w:tc>
        <w:tc>
          <w:tcPr>
            <w:tcW w:w="426" w:type="dxa"/>
            <w:vMerge/>
          </w:tcPr>
          <w:p w:rsidR="00B82E56" w:rsidRDefault="00B82E56" w:rsidP="00B82E56"/>
        </w:tc>
        <w:tc>
          <w:tcPr>
            <w:tcW w:w="567" w:type="dxa"/>
            <w:vMerge/>
          </w:tcPr>
          <w:p w:rsidR="00B82E56" w:rsidRDefault="00B82E56" w:rsidP="00B82E56"/>
        </w:tc>
        <w:tc>
          <w:tcPr>
            <w:tcW w:w="567" w:type="dxa"/>
            <w:vMerge/>
          </w:tcPr>
          <w:p w:rsidR="00B82E56" w:rsidRDefault="00B82E56" w:rsidP="00B82E56"/>
        </w:tc>
        <w:tc>
          <w:tcPr>
            <w:tcW w:w="822" w:type="dxa"/>
            <w:vMerge/>
          </w:tcPr>
          <w:p w:rsidR="00B82E56" w:rsidRDefault="00B82E56" w:rsidP="00B82E56"/>
        </w:tc>
        <w:tc>
          <w:tcPr>
            <w:tcW w:w="1304" w:type="dxa"/>
            <w:vMerge/>
          </w:tcPr>
          <w:p w:rsidR="00B82E56" w:rsidRDefault="00B82E56" w:rsidP="00B82E56"/>
        </w:tc>
      </w:tr>
      <w:tr w:rsidR="00B82E56" w:rsidTr="00371520">
        <w:trPr>
          <w:trHeight w:val="50"/>
        </w:trPr>
        <w:tc>
          <w:tcPr>
            <w:tcW w:w="4957" w:type="dxa"/>
            <w:shd w:val="clear" w:color="auto" w:fill="F2F2F2" w:themeFill="background1" w:themeFillShade="F2"/>
          </w:tcPr>
          <w:p w:rsidR="00B82E56" w:rsidRDefault="00B82E56" w:rsidP="00B82E56">
            <w:r>
              <w:lastRenderedPageBreak/>
              <w:t>Valutazione incompatibilità/</w:t>
            </w:r>
            <w:proofErr w:type="spellStart"/>
            <w:r>
              <w:t>inconferibilità</w:t>
            </w:r>
            <w:proofErr w:type="spellEnd"/>
          </w:p>
        </w:tc>
        <w:tc>
          <w:tcPr>
            <w:tcW w:w="2551" w:type="dxa"/>
            <w:vMerge/>
          </w:tcPr>
          <w:p w:rsidR="00B82E56" w:rsidRDefault="00B82E56" w:rsidP="00B82E56"/>
        </w:tc>
        <w:tc>
          <w:tcPr>
            <w:tcW w:w="2410" w:type="dxa"/>
            <w:vMerge/>
          </w:tcPr>
          <w:p w:rsidR="00B82E56" w:rsidRDefault="00B82E56" w:rsidP="00B82E56"/>
        </w:tc>
        <w:tc>
          <w:tcPr>
            <w:tcW w:w="850" w:type="dxa"/>
            <w:vMerge/>
          </w:tcPr>
          <w:p w:rsidR="00B82E56" w:rsidRDefault="00B82E56" w:rsidP="00B82E56"/>
        </w:tc>
        <w:tc>
          <w:tcPr>
            <w:tcW w:w="426" w:type="dxa"/>
            <w:vMerge/>
          </w:tcPr>
          <w:p w:rsidR="00B82E56" w:rsidRDefault="00B82E56" w:rsidP="00B82E56"/>
        </w:tc>
        <w:tc>
          <w:tcPr>
            <w:tcW w:w="567" w:type="dxa"/>
            <w:vMerge/>
          </w:tcPr>
          <w:p w:rsidR="00B82E56" w:rsidRDefault="00B82E56" w:rsidP="00B82E56"/>
        </w:tc>
        <w:tc>
          <w:tcPr>
            <w:tcW w:w="567" w:type="dxa"/>
            <w:vMerge/>
          </w:tcPr>
          <w:p w:rsidR="00B82E56" w:rsidRDefault="00B82E56" w:rsidP="00B82E56"/>
        </w:tc>
        <w:tc>
          <w:tcPr>
            <w:tcW w:w="822" w:type="dxa"/>
            <w:vMerge/>
          </w:tcPr>
          <w:p w:rsidR="00B82E56" w:rsidRDefault="00B82E56" w:rsidP="00B82E56"/>
        </w:tc>
        <w:tc>
          <w:tcPr>
            <w:tcW w:w="1304" w:type="dxa"/>
            <w:vMerge/>
          </w:tcPr>
          <w:p w:rsidR="00B82E56" w:rsidRDefault="00B82E56" w:rsidP="00B82E56"/>
        </w:tc>
      </w:tr>
      <w:tr w:rsidR="00B82E56" w:rsidTr="00371520">
        <w:trPr>
          <w:trHeight w:val="50"/>
        </w:trPr>
        <w:tc>
          <w:tcPr>
            <w:tcW w:w="4957" w:type="dxa"/>
            <w:shd w:val="clear" w:color="auto" w:fill="F2F2F2" w:themeFill="background1" w:themeFillShade="F2"/>
          </w:tcPr>
          <w:p w:rsidR="00B82E56" w:rsidRPr="00A57901" w:rsidRDefault="00B82E56" w:rsidP="00B82E56">
            <w:pPr>
              <w:rPr>
                <w:color w:val="FF0000"/>
              </w:rPr>
            </w:pPr>
            <w:r>
              <w:t xml:space="preserve">Conferimento dell’incarico </w:t>
            </w:r>
            <w:r w:rsidRPr="005B6371">
              <w:t xml:space="preserve">da </w:t>
            </w:r>
            <w:r w:rsidR="00D84E15">
              <w:t xml:space="preserve">parte del Consiglio o del Consigliere </w:t>
            </w:r>
            <w:r w:rsidR="00D84E15" w:rsidRPr="005B6371">
              <w:t>Segretario</w:t>
            </w:r>
            <w:r w:rsidRPr="005B6371">
              <w:t>/</w:t>
            </w:r>
            <w:r w:rsidR="00D84E15">
              <w:t xml:space="preserve">Consigliere </w:t>
            </w:r>
            <w:r w:rsidRPr="005B6371">
              <w:t>Tesoriere</w:t>
            </w:r>
          </w:p>
        </w:tc>
        <w:tc>
          <w:tcPr>
            <w:tcW w:w="2551" w:type="dxa"/>
            <w:vMerge/>
          </w:tcPr>
          <w:p w:rsidR="00B82E56" w:rsidRDefault="00B82E56" w:rsidP="00B82E56"/>
        </w:tc>
        <w:tc>
          <w:tcPr>
            <w:tcW w:w="2410" w:type="dxa"/>
            <w:vMerge/>
          </w:tcPr>
          <w:p w:rsidR="00B82E56" w:rsidRDefault="00B82E56" w:rsidP="00B82E56"/>
        </w:tc>
        <w:tc>
          <w:tcPr>
            <w:tcW w:w="850" w:type="dxa"/>
            <w:vMerge/>
          </w:tcPr>
          <w:p w:rsidR="00B82E56" w:rsidRDefault="00B82E56" w:rsidP="00B82E56"/>
        </w:tc>
        <w:tc>
          <w:tcPr>
            <w:tcW w:w="426" w:type="dxa"/>
            <w:vMerge/>
          </w:tcPr>
          <w:p w:rsidR="00B82E56" w:rsidRDefault="00B82E56" w:rsidP="00B82E56"/>
        </w:tc>
        <w:tc>
          <w:tcPr>
            <w:tcW w:w="567" w:type="dxa"/>
            <w:vMerge/>
          </w:tcPr>
          <w:p w:rsidR="00B82E56" w:rsidRDefault="00B82E56" w:rsidP="00B82E56"/>
        </w:tc>
        <w:tc>
          <w:tcPr>
            <w:tcW w:w="567" w:type="dxa"/>
            <w:vMerge/>
          </w:tcPr>
          <w:p w:rsidR="00B82E56" w:rsidRDefault="00B82E56" w:rsidP="00B82E56"/>
        </w:tc>
        <w:tc>
          <w:tcPr>
            <w:tcW w:w="822" w:type="dxa"/>
            <w:vMerge/>
          </w:tcPr>
          <w:p w:rsidR="00B82E56" w:rsidRDefault="00B82E56" w:rsidP="00B82E56"/>
        </w:tc>
        <w:tc>
          <w:tcPr>
            <w:tcW w:w="1304" w:type="dxa"/>
            <w:vMerge/>
          </w:tcPr>
          <w:p w:rsidR="00B82E56" w:rsidRDefault="00B82E56" w:rsidP="00B82E56"/>
        </w:tc>
      </w:tr>
      <w:tr w:rsidR="00B82E56" w:rsidTr="00032E8E">
        <w:trPr>
          <w:trHeight w:val="43"/>
        </w:trPr>
        <w:tc>
          <w:tcPr>
            <w:tcW w:w="4957" w:type="dxa"/>
            <w:shd w:val="clear" w:color="auto" w:fill="FFC000"/>
          </w:tcPr>
          <w:p w:rsidR="00B82E56" w:rsidRDefault="00B82E56" w:rsidP="00B82E56"/>
          <w:p w:rsidR="00B82E56" w:rsidRPr="00032E8E" w:rsidRDefault="00B82E56" w:rsidP="00B82E56">
            <w:pPr>
              <w:rPr>
                <w:b/>
                <w:smallCaps/>
              </w:rPr>
            </w:pPr>
            <w:r w:rsidRPr="00032E8E">
              <w:rPr>
                <w:b/>
                <w:smallCaps/>
              </w:rPr>
              <w:t>Aree di rischio specifiche del</w:t>
            </w:r>
            <w:r w:rsidR="003E1366">
              <w:rPr>
                <w:b/>
                <w:smallCaps/>
              </w:rPr>
              <w:t>l’Ordine</w:t>
            </w:r>
          </w:p>
          <w:p w:rsidR="00B82E56" w:rsidRDefault="00B82E56" w:rsidP="00B82E56"/>
        </w:tc>
        <w:tc>
          <w:tcPr>
            <w:tcW w:w="2551" w:type="dxa"/>
            <w:shd w:val="clear" w:color="auto" w:fill="FFC000"/>
          </w:tcPr>
          <w:p w:rsidR="00B82E56" w:rsidRDefault="00B82E56" w:rsidP="00B82E56"/>
        </w:tc>
        <w:tc>
          <w:tcPr>
            <w:tcW w:w="2410" w:type="dxa"/>
            <w:shd w:val="clear" w:color="auto" w:fill="FFC000"/>
          </w:tcPr>
          <w:p w:rsidR="00B82E56" w:rsidRDefault="00B82E56" w:rsidP="00B82E56"/>
        </w:tc>
        <w:tc>
          <w:tcPr>
            <w:tcW w:w="850" w:type="dxa"/>
            <w:shd w:val="clear" w:color="auto" w:fill="FFC000"/>
          </w:tcPr>
          <w:p w:rsidR="00B82E56" w:rsidRDefault="00B82E56" w:rsidP="00B82E56"/>
        </w:tc>
        <w:tc>
          <w:tcPr>
            <w:tcW w:w="426" w:type="dxa"/>
            <w:shd w:val="clear" w:color="auto" w:fill="FFC000"/>
          </w:tcPr>
          <w:p w:rsidR="00B82E56" w:rsidRDefault="00B82E56" w:rsidP="00B82E56"/>
        </w:tc>
        <w:tc>
          <w:tcPr>
            <w:tcW w:w="567" w:type="dxa"/>
            <w:shd w:val="clear" w:color="auto" w:fill="FFC000"/>
          </w:tcPr>
          <w:p w:rsidR="00B82E56" w:rsidRDefault="00B82E56" w:rsidP="00B82E56"/>
        </w:tc>
        <w:tc>
          <w:tcPr>
            <w:tcW w:w="567" w:type="dxa"/>
            <w:shd w:val="clear" w:color="auto" w:fill="FFC000"/>
          </w:tcPr>
          <w:p w:rsidR="00B82E56" w:rsidRDefault="00B82E56" w:rsidP="00B82E56"/>
        </w:tc>
        <w:tc>
          <w:tcPr>
            <w:tcW w:w="822" w:type="dxa"/>
            <w:shd w:val="clear" w:color="auto" w:fill="FFC000"/>
          </w:tcPr>
          <w:p w:rsidR="00B82E56" w:rsidRDefault="00B82E56" w:rsidP="00B82E56"/>
        </w:tc>
        <w:tc>
          <w:tcPr>
            <w:tcW w:w="1304" w:type="dxa"/>
            <w:shd w:val="clear" w:color="auto" w:fill="FFC000"/>
          </w:tcPr>
          <w:p w:rsidR="00B82E56" w:rsidRDefault="00B82E56" w:rsidP="00B82E56"/>
        </w:tc>
      </w:tr>
      <w:tr w:rsidR="00B82E56" w:rsidTr="003B0CA4">
        <w:trPr>
          <w:trHeight w:val="43"/>
        </w:trPr>
        <w:tc>
          <w:tcPr>
            <w:tcW w:w="4957" w:type="dxa"/>
            <w:shd w:val="clear" w:color="auto" w:fill="F2F2F2" w:themeFill="background1" w:themeFillShade="F2"/>
          </w:tcPr>
          <w:p w:rsidR="00B82E56" w:rsidRDefault="003E1366" w:rsidP="003E1366">
            <w:r>
              <w:t xml:space="preserve">Partnership con </w:t>
            </w:r>
            <w:r w:rsidR="00B82E56">
              <w:t>soggetti esterni quali enti di formazione</w:t>
            </w:r>
          </w:p>
        </w:tc>
        <w:tc>
          <w:tcPr>
            <w:tcW w:w="2551" w:type="dxa"/>
          </w:tcPr>
          <w:p w:rsidR="00B82E56" w:rsidRDefault="00B82E56" w:rsidP="003E1366">
            <w:r>
              <w:t xml:space="preserve">Processo di </w:t>
            </w:r>
            <w:r w:rsidR="003E1366">
              <w:t>individuazione del soggetto esterno</w:t>
            </w:r>
          </w:p>
        </w:tc>
        <w:tc>
          <w:tcPr>
            <w:tcW w:w="2410" w:type="dxa"/>
          </w:tcPr>
          <w:p w:rsidR="00B82E56" w:rsidRPr="001066BB" w:rsidRDefault="001066BB" w:rsidP="001066BB">
            <w:r w:rsidRPr="001066BB">
              <w:t xml:space="preserve">Inappropriata valutazione del </w:t>
            </w:r>
            <w:r w:rsidR="003E1366">
              <w:t>soggetto esterno</w:t>
            </w:r>
          </w:p>
          <w:p w:rsidR="001066BB" w:rsidRPr="00AA05F2" w:rsidRDefault="001066BB" w:rsidP="001066BB">
            <w:pPr>
              <w:rPr>
                <w:color w:val="FF0000"/>
              </w:rPr>
            </w:pPr>
          </w:p>
        </w:tc>
        <w:tc>
          <w:tcPr>
            <w:tcW w:w="850" w:type="dxa"/>
          </w:tcPr>
          <w:p w:rsidR="00B82E56" w:rsidRPr="00A57901" w:rsidRDefault="00B82E56" w:rsidP="00B82E56">
            <w:pPr>
              <w:rPr>
                <w:color w:val="FF0000"/>
              </w:rPr>
            </w:pPr>
          </w:p>
        </w:tc>
        <w:tc>
          <w:tcPr>
            <w:tcW w:w="426" w:type="dxa"/>
          </w:tcPr>
          <w:p w:rsidR="00B82E56" w:rsidRPr="00A57901" w:rsidRDefault="00B82E56" w:rsidP="00B82E5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B82E56" w:rsidRPr="00A57901" w:rsidRDefault="00B82E56" w:rsidP="00B82E5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B82E56" w:rsidRPr="00A57901" w:rsidRDefault="00B82E56" w:rsidP="00B82E56">
            <w:pPr>
              <w:rPr>
                <w:color w:val="FF0000"/>
              </w:rPr>
            </w:pPr>
          </w:p>
        </w:tc>
        <w:tc>
          <w:tcPr>
            <w:tcW w:w="822" w:type="dxa"/>
          </w:tcPr>
          <w:p w:rsidR="00B82E56" w:rsidRPr="00A57901" w:rsidRDefault="00B82E56" w:rsidP="00B82E56">
            <w:pPr>
              <w:rPr>
                <w:color w:val="FF0000"/>
              </w:rPr>
            </w:pPr>
          </w:p>
        </w:tc>
        <w:tc>
          <w:tcPr>
            <w:tcW w:w="1304" w:type="dxa"/>
          </w:tcPr>
          <w:p w:rsidR="00B82E56" w:rsidRPr="00A57901" w:rsidRDefault="00B82E56" w:rsidP="00B82E56">
            <w:pPr>
              <w:rPr>
                <w:color w:val="FF0000"/>
              </w:rPr>
            </w:pPr>
          </w:p>
        </w:tc>
      </w:tr>
      <w:tr w:rsidR="00B82E56" w:rsidTr="003B0CA4">
        <w:trPr>
          <w:trHeight w:val="43"/>
        </w:trPr>
        <w:tc>
          <w:tcPr>
            <w:tcW w:w="4957" w:type="dxa"/>
            <w:shd w:val="clear" w:color="auto" w:fill="F2F2F2" w:themeFill="background1" w:themeFillShade="F2"/>
          </w:tcPr>
          <w:p w:rsidR="00B82E56" w:rsidRDefault="00B82E56" w:rsidP="00B82E56">
            <w:r>
              <w:t xml:space="preserve">Controllo dei soggetti esterni </w:t>
            </w:r>
            <w:r w:rsidR="001066BB">
              <w:t xml:space="preserve">autorizzati </w:t>
            </w:r>
            <w:r w:rsidR="003E1366">
              <w:t xml:space="preserve">dal CNI </w:t>
            </w:r>
            <w:r w:rsidR="001066BB">
              <w:t>come provider di</w:t>
            </w:r>
            <w:r>
              <w:t xml:space="preserve"> formazione </w:t>
            </w:r>
          </w:p>
          <w:p w:rsidR="00B82E56" w:rsidRPr="00A57901" w:rsidRDefault="00B82E56" w:rsidP="00B82E56">
            <w:pPr>
              <w:rPr>
                <w:color w:val="FF0000"/>
              </w:rPr>
            </w:pPr>
          </w:p>
        </w:tc>
        <w:tc>
          <w:tcPr>
            <w:tcW w:w="2551" w:type="dxa"/>
          </w:tcPr>
          <w:p w:rsidR="00B82E56" w:rsidRDefault="00B82E56" w:rsidP="00B82E56">
            <w:r>
              <w:t>Processo di gestione del provider</w:t>
            </w:r>
          </w:p>
        </w:tc>
        <w:tc>
          <w:tcPr>
            <w:tcW w:w="2410" w:type="dxa"/>
          </w:tcPr>
          <w:p w:rsidR="00B82E56" w:rsidRDefault="00B82E56" w:rsidP="00B82E56">
            <w:r>
              <w:t>Mancato o inappropriato controllo</w:t>
            </w:r>
          </w:p>
        </w:tc>
        <w:tc>
          <w:tcPr>
            <w:tcW w:w="850" w:type="dxa"/>
          </w:tcPr>
          <w:p w:rsidR="00B82E56" w:rsidRPr="000C4821" w:rsidRDefault="00B82E56" w:rsidP="00B82E56">
            <w:pPr>
              <w:rPr>
                <w:color w:val="FF0000"/>
              </w:rPr>
            </w:pPr>
          </w:p>
        </w:tc>
        <w:tc>
          <w:tcPr>
            <w:tcW w:w="426" w:type="dxa"/>
          </w:tcPr>
          <w:p w:rsidR="00B82E56" w:rsidRPr="000C4821" w:rsidRDefault="00B82E56" w:rsidP="00B82E5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B82E56" w:rsidRPr="000C4821" w:rsidRDefault="00B82E56" w:rsidP="00B82E5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B82E56" w:rsidRPr="000C4821" w:rsidRDefault="00B82E56" w:rsidP="00B82E56">
            <w:pPr>
              <w:rPr>
                <w:color w:val="FF0000"/>
              </w:rPr>
            </w:pPr>
          </w:p>
        </w:tc>
        <w:tc>
          <w:tcPr>
            <w:tcW w:w="822" w:type="dxa"/>
          </w:tcPr>
          <w:p w:rsidR="00B82E56" w:rsidRPr="000C4821" w:rsidRDefault="00B82E56" w:rsidP="00B82E56">
            <w:pPr>
              <w:rPr>
                <w:color w:val="FF0000"/>
              </w:rPr>
            </w:pPr>
          </w:p>
        </w:tc>
        <w:tc>
          <w:tcPr>
            <w:tcW w:w="1304" w:type="dxa"/>
          </w:tcPr>
          <w:p w:rsidR="00B82E56" w:rsidRPr="000C4821" w:rsidRDefault="00B82E56" w:rsidP="00B82E56">
            <w:pPr>
              <w:rPr>
                <w:color w:val="FF0000"/>
              </w:rPr>
            </w:pPr>
          </w:p>
        </w:tc>
      </w:tr>
      <w:tr w:rsidR="00B82E56" w:rsidTr="003B0CA4">
        <w:trPr>
          <w:trHeight w:val="43"/>
        </w:trPr>
        <w:tc>
          <w:tcPr>
            <w:tcW w:w="4957" w:type="dxa"/>
            <w:shd w:val="clear" w:color="auto" w:fill="F2F2F2" w:themeFill="background1" w:themeFillShade="F2"/>
          </w:tcPr>
          <w:p w:rsidR="00B82E56" w:rsidRDefault="00E80030" w:rsidP="00B82E56">
            <w:r>
              <w:t>Erogazione di attività di formazione da parte di Fondazioni connesse/collegate all’Ordine</w:t>
            </w:r>
          </w:p>
        </w:tc>
        <w:tc>
          <w:tcPr>
            <w:tcW w:w="2551" w:type="dxa"/>
          </w:tcPr>
          <w:p w:rsidR="00B82E56" w:rsidRDefault="00E80030" w:rsidP="00B82E56">
            <w:r>
              <w:t xml:space="preserve">Processo di gestione delle attività formative, avuto riguardo alla strutturazione didattica, ai costi, al rispetto delle Linee Guida </w:t>
            </w:r>
          </w:p>
        </w:tc>
        <w:tc>
          <w:tcPr>
            <w:tcW w:w="2410" w:type="dxa"/>
          </w:tcPr>
          <w:p w:rsidR="00B82E56" w:rsidRDefault="00E80030" w:rsidP="00B82E56">
            <w:r w:rsidRPr="00E80030">
              <w:t>Mancato o inappropriato controllo</w:t>
            </w:r>
          </w:p>
        </w:tc>
        <w:tc>
          <w:tcPr>
            <w:tcW w:w="850" w:type="dxa"/>
          </w:tcPr>
          <w:p w:rsidR="00B82E56" w:rsidRPr="004D5615" w:rsidRDefault="00B82E56" w:rsidP="00B82E56">
            <w:pPr>
              <w:rPr>
                <w:color w:val="FF0000"/>
              </w:rPr>
            </w:pPr>
          </w:p>
        </w:tc>
        <w:tc>
          <w:tcPr>
            <w:tcW w:w="426" w:type="dxa"/>
          </w:tcPr>
          <w:p w:rsidR="00B82E56" w:rsidRPr="004D5615" w:rsidRDefault="00B82E56" w:rsidP="00B82E5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B82E56" w:rsidRPr="004D5615" w:rsidRDefault="00B82E56" w:rsidP="00B82E5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B82E56" w:rsidRPr="004D5615" w:rsidRDefault="00B82E56" w:rsidP="00B82E56">
            <w:pPr>
              <w:rPr>
                <w:color w:val="FF0000"/>
              </w:rPr>
            </w:pPr>
          </w:p>
        </w:tc>
        <w:tc>
          <w:tcPr>
            <w:tcW w:w="822" w:type="dxa"/>
          </w:tcPr>
          <w:p w:rsidR="00B82E56" w:rsidRPr="004D5615" w:rsidRDefault="00B82E56" w:rsidP="00B82E56">
            <w:pPr>
              <w:rPr>
                <w:color w:val="FF0000"/>
              </w:rPr>
            </w:pPr>
          </w:p>
        </w:tc>
        <w:tc>
          <w:tcPr>
            <w:tcW w:w="1304" w:type="dxa"/>
          </w:tcPr>
          <w:p w:rsidR="00B82E56" w:rsidRPr="004D5615" w:rsidRDefault="00B82E56" w:rsidP="00B82E56">
            <w:pPr>
              <w:rPr>
                <w:color w:val="FF0000"/>
              </w:rPr>
            </w:pPr>
          </w:p>
        </w:tc>
      </w:tr>
      <w:tr w:rsidR="00B82E56" w:rsidTr="003B0CA4">
        <w:trPr>
          <w:trHeight w:val="43"/>
        </w:trPr>
        <w:tc>
          <w:tcPr>
            <w:tcW w:w="4957" w:type="dxa"/>
            <w:shd w:val="clear" w:color="auto" w:fill="F2F2F2" w:themeFill="background1" w:themeFillShade="F2"/>
          </w:tcPr>
          <w:p w:rsidR="00B82E56" w:rsidRDefault="00B82E56" w:rsidP="00B82E56">
            <w:r>
              <w:t>Erogazione in proprio di attività di formazione</w:t>
            </w:r>
            <w:r w:rsidR="006032B1">
              <w:t xml:space="preserve"> a titolo gratuito</w:t>
            </w:r>
          </w:p>
          <w:p w:rsidR="00B82E56" w:rsidRDefault="00B82E56" w:rsidP="00B82E56"/>
        </w:tc>
        <w:tc>
          <w:tcPr>
            <w:tcW w:w="2551" w:type="dxa"/>
          </w:tcPr>
          <w:p w:rsidR="00B82E56" w:rsidRPr="007378BC" w:rsidRDefault="00B82E56" w:rsidP="003E1366">
            <w:pPr>
              <w:rPr>
                <w:color w:val="FF0000"/>
              </w:rPr>
            </w:pPr>
            <w:r>
              <w:t xml:space="preserve">Processo di erogazione diretta di servizi di </w:t>
            </w:r>
            <w:r w:rsidRPr="001066BB">
              <w:t xml:space="preserve">formazione </w:t>
            </w:r>
          </w:p>
        </w:tc>
        <w:tc>
          <w:tcPr>
            <w:tcW w:w="2410" w:type="dxa"/>
          </w:tcPr>
          <w:p w:rsidR="00B82E56" w:rsidRDefault="00B82E56" w:rsidP="001066BB">
            <w:r>
              <w:t>Mancato o inappropriato rispetto dei</w:t>
            </w:r>
            <w:r w:rsidR="001066BB">
              <w:t xml:space="preserve"> regolamenti e Linee guida sulla strutturazione didattica degli eventi</w:t>
            </w:r>
          </w:p>
        </w:tc>
        <w:tc>
          <w:tcPr>
            <w:tcW w:w="850" w:type="dxa"/>
          </w:tcPr>
          <w:p w:rsidR="00B82E56" w:rsidRPr="007378BC" w:rsidRDefault="00B82E56" w:rsidP="00B82E56">
            <w:pPr>
              <w:rPr>
                <w:color w:val="FF0000"/>
              </w:rPr>
            </w:pPr>
          </w:p>
        </w:tc>
        <w:tc>
          <w:tcPr>
            <w:tcW w:w="426" w:type="dxa"/>
          </w:tcPr>
          <w:p w:rsidR="00B82E56" w:rsidRPr="007378BC" w:rsidRDefault="00B82E56" w:rsidP="00B82E5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B82E56" w:rsidRPr="007378BC" w:rsidRDefault="00B82E56" w:rsidP="00B82E5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B82E56" w:rsidRPr="007378BC" w:rsidRDefault="00B82E56" w:rsidP="00B82E56">
            <w:pPr>
              <w:rPr>
                <w:color w:val="FF0000"/>
              </w:rPr>
            </w:pPr>
          </w:p>
        </w:tc>
        <w:tc>
          <w:tcPr>
            <w:tcW w:w="822" w:type="dxa"/>
          </w:tcPr>
          <w:p w:rsidR="00B82E56" w:rsidRPr="007378BC" w:rsidRDefault="00B82E56" w:rsidP="00B82E56">
            <w:pPr>
              <w:rPr>
                <w:color w:val="FF0000"/>
              </w:rPr>
            </w:pPr>
          </w:p>
        </w:tc>
        <w:tc>
          <w:tcPr>
            <w:tcW w:w="1304" w:type="dxa"/>
          </w:tcPr>
          <w:p w:rsidR="00B82E56" w:rsidRPr="007378BC" w:rsidRDefault="00B82E56" w:rsidP="00B82E56">
            <w:pPr>
              <w:rPr>
                <w:color w:val="FF0000"/>
              </w:rPr>
            </w:pPr>
          </w:p>
        </w:tc>
      </w:tr>
      <w:tr w:rsidR="003E1366" w:rsidTr="003B0CA4">
        <w:trPr>
          <w:trHeight w:val="43"/>
        </w:trPr>
        <w:tc>
          <w:tcPr>
            <w:tcW w:w="4957" w:type="dxa"/>
            <w:shd w:val="clear" w:color="auto" w:fill="F2F2F2" w:themeFill="background1" w:themeFillShade="F2"/>
          </w:tcPr>
          <w:p w:rsidR="003E1366" w:rsidRDefault="003E1366" w:rsidP="003E1366">
            <w:r w:rsidRPr="003E1366">
              <w:t>Erogazione in proprio di attività di formazione</w:t>
            </w:r>
            <w:r>
              <w:t xml:space="preserve"> a pagamento</w:t>
            </w:r>
          </w:p>
        </w:tc>
        <w:tc>
          <w:tcPr>
            <w:tcW w:w="2551" w:type="dxa"/>
          </w:tcPr>
          <w:p w:rsidR="003E1366" w:rsidRDefault="003E1366" w:rsidP="003E1366">
            <w:r>
              <w:t xml:space="preserve">Processo di erogazione diretta di servizi di </w:t>
            </w:r>
            <w:r w:rsidRPr="001066BB">
              <w:t xml:space="preserve">formazione </w:t>
            </w:r>
          </w:p>
          <w:p w:rsidR="003E1366" w:rsidRDefault="003E1366" w:rsidP="003E1366"/>
          <w:p w:rsidR="003E1366" w:rsidRDefault="003E1366" w:rsidP="003E1366"/>
          <w:p w:rsidR="003E1366" w:rsidRDefault="003E1366" w:rsidP="003E1366"/>
          <w:p w:rsidR="003E1366" w:rsidRDefault="003E1366" w:rsidP="003E1366"/>
          <w:p w:rsidR="003E1366" w:rsidRDefault="003E1366" w:rsidP="003E1366">
            <w:r>
              <w:t xml:space="preserve">Processo di formazione del prezzo dell’evento </w:t>
            </w:r>
            <w:r>
              <w:lastRenderedPageBreak/>
              <w:t>formativo</w:t>
            </w:r>
          </w:p>
          <w:p w:rsidR="003E1366" w:rsidRPr="007378BC" w:rsidRDefault="003E1366" w:rsidP="003E1366">
            <w:pPr>
              <w:rPr>
                <w:color w:val="FF0000"/>
              </w:rPr>
            </w:pPr>
          </w:p>
        </w:tc>
        <w:tc>
          <w:tcPr>
            <w:tcW w:w="2410" w:type="dxa"/>
          </w:tcPr>
          <w:p w:rsidR="003E1366" w:rsidRDefault="003E1366" w:rsidP="003E1366">
            <w:r>
              <w:lastRenderedPageBreak/>
              <w:t>Mancato o inappropriato rispetto dei regolamenti e Linee guida sulla strutturazione didattica degli eventi</w:t>
            </w:r>
          </w:p>
          <w:p w:rsidR="003E1366" w:rsidRDefault="003E1366" w:rsidP="003E1366"/>
          <w:p w:rsidR="003E1366" w:rsidRDefault="003E1366" w:rsidP="003E1366">
            <w:r>
              <w:t xml:space="preserve">Inappropriata valutazione del prezzo </w:t>
            </w:r>
            <w:r>
              <w:lastRenderedPageBreak/>
              <w:t>del seminario</w:t>
            </w:r>
          </w:p>
        </w:tc>
        <w:tc>
          <w:tcPr>
            <w:tcW w:w="850" w:type="dxa"/>
          </w:tcPr>
          <w:p w:rsidR="003E1366" w:rsidRDefault="003E1366" w:rsidP="003E1366">
            <w:pPr>
              <w:rPr>
                <w:color w:val="FF0000"/>
              </w:rPr>
            </w:pPr>
          </w:p>
        </w:tc>
        <w:tc>
          <w:tcPr>
            <w:tcW w:w="426" w:type="dxa"/>
          </w:tcPr>
          <w:p w:rsidR="003E1366" w:rsidRDefault="003E1366" w:rsidP="003E136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3E1366" w:rsidRDefault="003E1366" w:rsidP="003E136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3E1366" w:rsidRDefault="003E1366" w:rsidP="003E1366">
            <w:pPr>
              <w:rPr>
                <w:color w:val="FF0000"/>
              </w:rPr>
            </w:pPr>
          </w:p>
        </w:tc>
        <w:tc>
          <w:tcPr>
            <w:tcW w:w="822" w:type="dxa"/>
          </w:tcPr>
          <w:p w:rsidR="003E1366" w:rsidRDefault="003E1366" w:rsidP="003E1366">
            <w:pPr>
              <w:rPr>
                <w:color w:val="FF0000"/>
              </w:rPr>
            </w:pPr>
          </w:p>
        </w:tc>
        <w:tc>
          <w:tcPr>
            <w:tcW w:w="1304" w:type="dxa"/>
          </w:tcPr>
          <w:p w:rsidR="003E1366" w:rsidRDefault="003E1366" w:rsidP="003E1366">
            <w:pPr>
              <w:rPr>
                <w:color w:val="FF0000"/>
              </w:rPr>
            </w:pPr>
          </w:p>
        </w:tc>
      </w:tr>
      <w:tr w:rsidR="003E1366" w:rsidTr="003B0CA4">
        <w:trPr>
          <w:trHeight w:val="43"/>
        </w:trPr>
        <w:tc>
          <w:tcPr>
            <w:tcW w:w="4957" w:type="dxa"/>
            <w:shd w:val="clear" w:color="auto" w:fill="F2F2F2" w:themeFill="background1" w:themeFillShade="F2"/>
          </w:tcPr>
          <w:p w:rsidR="003E1366" w:rsidRDefault="00E3076A" w:rsidP="003E1366">
            <w:r>
              <w:lastRenderedPageBreak/>
              <w:t>O</w:t>
            </w:r>
            <w:r w:rsidR="003E1366">
              <w:t>rganizzazione del Congresso annuale</w:t>
            </w:r>
            <w:r w:rsidR="006032B1">
              <w:t xml:space="preserve"> (nel solo caso di Ordine organizzatore del Congresso)</w:t>
            </w:r>
          </w:p>
        </w:tc>
        <w:tc>
          <w:tcPr>
            <w:tcW w:w="2551" w:type="dxa"/>
          </w:tcPr>
          <w:p w:rsidR="00E3076A" w:rsidRDefault="003E1366" w:rsidP="003E1366">
            <w:r w:rsidRPr="00256060">
              <w:t xml:space="preserve">Processo di </w:t>
            </w:r>
            <w:r w:rsidR="00E3076A">
              <w:t>valutazione costi</w:t>
            </w:r>
          </w:p>
          <w:p w:rsidR="00C4089D" w:rsidRDefault="00C4089D" w:rsidP="003E1366"/>
          <w:p w:rsidR="00C4089D" w:rsidRDefault="00C4089D" w:rsidP="003E1366"/>
          <w:p w:rsidR="003E1366" w:rsidRPr="00256060" w:rsidRDefault="00E3076A" w:rsidP="003E1366">
            <w:r>
              <w:t>Processo di individuazione di eventuali provider di servizi esterni</w:t>
            </w:r>
          </w:p>
        </w:tc>
        <w:tc>
          <w:tcPr>
            <w:tcW w:w="2410" w:type="dxa"/>
          </w:tcPr>
          <w:p w:rsidR="00C4089D" w:rsidRDefault="00C4089D" w:rsidP="003E1366">
            <w:r>
              <w:t>Inappropriata valutazione dei costi</w:t>
            </w:r>
          </w:p>
          <w:p w:rsidR="00C4089D" w:rsidRDefault="00C4089D" w:rsidP="003E1366"/>
          <w:p w:rsidR="00C4089D" w:rsidRDefault="00C4089D" w:rsidP="003E1366"/>
          <w:p w:rsidR="00C4089D" w:rsidRDefault="00C4089D" w:rsidP="003E1366"/>
          <w:p w:rsidR="003E1366" w:rsidRPr="00256060" w:rsidRDefault="003E1366" w:rsidP="003E1366">
            <w:r w:rsidRPr="00256060">
              <w:t>Inappropriato livello qualitativo dei servizi offerti ai partecipanti</w:t>
            </w:r>
            <w:r>
              <w:t xml:space="preserve"> avuto riguardo all’importo stanziato</w:t>
            </w:r>
          </w:p>
        </w:tc>
        <w:tc>
          <w:tcPr>
            <w:tcW w:w="850" w:type="dxa"/>
          </w:tcPr>
          <w:p w:rsidR="003E1366" w:rsidRPr="00AA05F2" w:rsidRDefault="003E1366" w:rsidP="003E1366">
            <w:pPr>
              <w:rPr>
                <w:color w:val="FF0000"/>
              </w:rPr>
            </w:pPr>
          </w:p>
        </w:tc>
        <w:tc>
          <w:tcPr>
            <w:tcW w:w="426" w:type="dxa"/>
          </w:tcPr>
          <w:p w:rsidR="003E1366" w:rsidRPr="00AA05F2" w:rsidRDefault="003E1366" w:rsidP="003E136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3E1366" w:rsidRPr="00AA05F2" w:rsidRDefault="003E1366" w:rsidP="003E136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3E1366" w:rsidRPr="00AA05F2" w:rsidRDefault="003E1366" w:rsidP="003E1366">
            <w:pPr>
              <w:rPr>
                <w:color w:val="FF0000"/>
              </w:rPr>
            </w:pPr>
          </w:p>
        </w:tc>
        <w:tc>
          <w:tcPr>
            <w:tcW w:w="822" w:type="dxa"/>
          </w:tcPr>
          <w:p w:rsidR="003E1366" w:rsidRPr="00AA05F2" w:rsidRDefault="003E1366" w:rsidP="003E1366">
            <w:pPr>
              <w:rPr>
                <w:color w:val="FF0000"/>
              </w:rPr>
            </w:pPr>
          </w:p>
        </w:tc>
        <w:tc>
          <w:tcPr>
            <w:tcW w:w="1304" w:type="dxa"/>
          </w:tcPr>
          <w:p w:rsidR="003E1366" w:rsidRPr="00AA05F2" w:rsidRDefault="003E1366" w:rsidP="003E1366">
            <w:pPr>
              <w:rPr>
                <w:color w:val="FF0000"/>
              </w:rPr>
            </w:pPr>
          </w:p>
        </w:tc>
      </w:tr>
      <w:tr w:rsidR="003E1366" w:rsidTr="00185FF9">
        <w:trPr>
          <w:trHeight w:val="1208"/>
        </w:trPr>
        <w:tc>
          <w:tcPr>
            <w:tcW w:w="4957" w:type="dxa"/>
            <w:shd w:val="clear" w:color="auto" w:fill="F2F2F2" w:themeFill="background1" w:themeFillShade="F2"/>
          </w:tcPr>
          <w:p w:rsidR="003E1366" w:rsidRDefault="003E1366" w:rsidP="00E80030">
            <w:r w:rsidRPr="00185FF9">
              <w:t>Concessione ed erogazione di sovvenzioni, contributi, sussidi, ausili a Centri studi</w:t>
            </w:r>
            <w:r>
              <w:t xml:space="preserve">, </w:t>
            </w:r>
            <w:r w:rsidR="00E80030">
              <w:t xml:space="preserve">enti di ricerca, </w:t>
            </w:r>
            <w:proofErr w:type="spellStart"/>
            <w:r w:rsidR="00D37688">
              <w:t>etc</w:t>
            </w:r>
            <w:proofErr w:type="spellEnd"/>
          </w:p>
        </w:tc>
        <w:tc>
          <w:tcPr>
            <w:tcW w:w="2551" w:type="dxa"/>
          </w:tcPr>
          <w:p w:rsidR="003E1366" w:rsidRPr="00AA05F2" w:rsidRDefault="003E1366" w:rsidP="003E1366">
            <w:pPr>
              <w:rPr>
                <w:color w:val="FF0000"/>
              </w:rPr>
            </w:pPr>
            <w:r>
              <w:t xml:space="preserve">Processo di erogazione sovvenzione per attività </w:t>
            </w:r>
            <w:r w:rsidRPr="00974B0B">
              <w:t>in base al Piano Programmatico</w:t>
            </w:r>
          </w:p>
        </w:tc>
        <w:tc>
          <w:tcPr>
            <w:tcW w:w="2410" w:type="dxa"/>
          </w:tcPr>
          <w:p w:rsidR="003E1366" w:rsidRDefault="003E1366" w:rsidP="003E1366">
            <w:pPr>
              <w:jc w:val="both"/>
            </w:pPr>
            <w:r>
              <w:t>Inappropriata valutazione dello scopo della sovvenzione od erogazione</w:t>
            </w:r>
          </w:p>
          <w:p w:rsidR="003E1366" w:rsidRDefault="003E1366" w:rsidP="003E1366">
            <w:pPr>
              <w:jc w:val="both"/>
            </w:pPr>
          </w:p>
          <w:p w:rsidR="003E1366" w:rsidRDefault="003E1366" w:rsidP="003E1366">
            <w:pPr>
              <w:jc w:val="both"/>
            </w:pPr>
            <w:r w:rsidRPr="00185FF9">
              <w:t>Corretto utilizzo, da parte del soggetto beneficiario, della somma erogata</w:t>
            </w:r>
          </w:p>
        </w:tc>
        <w:tc>
          <w:tcPr>
            <w:tcW w:w="850" w:type="dxa"/>
          </w:tcPr>
          <w:p w:rsidR="003E1366" w:rsidRPr="00AA05F2" w:rsidRDefault="003E1366" w:rsidP="003E1366">
            <w:pPr>
              <w:rPr>
                <w:color w:val="FF0000"/>
              </w:rPr>
            </w:pPr>
          </w:p>
        </w:tc>
        <w:tc>
          <w:tcPr>
            <w:tcW w:w="426" w:type="dxa"/>
          </w:tcPr>
          <w:p w:rsidR="003E1366" w:rsidRPr="00AA05F2" w:rsidRDefault="003E1366" w:rsidP="003E136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3E1366" w:rsidRPr="00B15499" w:rsidRDefault="003E1366" w:rsidP="003E1366"/>
        </w:tc>
        <w:tc>
          <w:tcPr>
            <w:tcW w:w="567" w:type="dxa"/>
          </w:tcPr>
          <w:p w:rsidR="003E1366" w:rsidRPr="00B15499" w:rsidRDefault="003E1366" w:rsidP="003E1366"/>
        </w:tc>
        <w:tc>
          <w:tcPr>
            <w:tcW w:w="822" w:type="dxa"/>
          </w:tcPr>
          <w:p w:rsidR="003E1366" w:rsidRPr="00B15499" w:rsidRDefault="003E1366" w:rsidP="003E1366"/>
        </w:tc>
        <w:tc>
          <w:tcPr>
            <w:tcW w:w="1304" w:type="dxa"/>
          </w:tcPr>
          <w:p w:rsidR="003E1366" w:rsidRPr="00B15499" w:rsidRDefault="003E1366" w:rsidP="003E1366"/>
        </w:tc>
      </w:tr>
      <w:tr w:rsidR="003E1366" w:rsidTr="003B0CA4">
        <w:trPr>
          <w:trHeight w:val="1207"/>
        </w:trPr>
        <w:tc>
          <w:tcPr>
            <w:tcW w:w="4957" w:type="dxa"/>
            <w:shd w:val="clear" w:color="auto" w:fill="F2F2F2" w:themeFill="background1" w:themeFillShade="F2"/>
          </w:tcPr>
          <w:p w:rsidR="003E1366" w:rsidRPr="00AA05F2" w:rsidRDefault="003E1366" w:rsidP="00E80030">
            <w:pPr>
              <w:rPr>
                <w:color w:val="FF0000"/>
              </w:rPr>
            </w:pPr>
            <w:r w:rsidRPr="00974B0B">
              <w:t xml:space="preserve">Versamento di quote associative presso enti ed organismi </w:t>
            </w:r>
            <w:r w:rsidR="00E80030">
              <w:t>rappresentativi della categoria</w:t>
            </w:r>
          </w:p>
        </w:tc>
        <w:tc>
          <w:tcPr>
            <w:tcW w:w="2551" w:type="dxa"/>
          </w:tcPr>
          <w:p w:rsidR="003E1366" w:rsidRPr="00974B0B" w:rsidRDefault="003E1366" w:rsidP="00124ECF">
            <w:r w:rsidRPr="00974B0B">
              <w:t>P</w:t>
            </w:r>
            <w:r w:rsidR="00124ECF">
              <w:t xml:space="preserve">rocesso di valutazione di </w:t>
            </w:r>
            <w:r w:rsidRPr="00974B0B">
              <w:t>attività e Statuti Organismi internazionali</w:t>
            </w:r>
          </w:p>
        </w:tc>
        <w:tc>
          <w:tcPr>
            <w:tcW w:w="2410" w:type="dxa"/>
          </w:tcPr>
          <w:p w:rsidR="003E1366" w:rsidRDefault="003E1366" w:rsidP="003E1366">
            <w:pPr>
              <w:jc w:val="both"/>
            </w:pPr>
            <w:r>
              <w:t>Inappropriata valutazione dell’utilità di associarsi</w:t>
            </w:r>
          </w:p>
        </w:tc>
        <w:tc>
          <w:tcPr>
            <w:tcW w:w="850" w:type="dxa"/>
          </w:tcPr>
          <w:p w:rsidR="003E1366" w:rsidRPr="00520581" w:rsidRDefault="003E1366" w:rsidP="003E1366">
            <w:pPr>
              <w:rPr>
                <w:color w:val="FF0000"/>
              </w:rPr>
            </w:pPr>
          </w:p>
        </w:tc>
        <w:tc>
          <w:tcPr>
            <w:tcW w:w="426" w:type="dxa"/>
          </w:tcPr>
          <w:p w:rsidR="003E1366" w:rsidRPr="00520581" w:rsidRDefault="003E1366" w:rsidP="003E136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3E1366" w:rsidRPr="00520581" w:rsidRDefault="003E1366" w:rsidP="003E136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3E1366" w:rsidRPr="00520581" w:rsidRDefault="003E1366" w:rsidP="003E1366">
            <w:pPr>
              <w:rPr>
                <w:color w:val="FF0000"/>
              </w:rPr>
            </w:pPr>
          </w:p>
        </w:tc>
        <w:tc>
          <w:tcPr>
            <w:tcW w:w="822" w:type="dxa"/>
          </w:tcPr>
          <w:p w:rsidR="003E1366" w:rsidRPr="00520581" w:rsidRDefault="003E1366" w:rsidP="003E1366">
            <w:pPr>
              <w:rPr>
                <w:color w:val="FF0000"/>
              </w:rPr>
            </w:pPr>
          </w:p>
        </w:tc>
        <w:tc>
          <w:tcPr>
            <w:tcW w:w="1304" w:type="dxa"/>
          </w:tcPr>
          <w:p w:rsidR="003E1366" w:rsidRPr="00520581" w:rsidRDefault="003E1366" w:rsidP="003E1366">
            <w:pPr>
              <w:rPr>
                <w:color w:val="FF0000"/>
              </w:rPr>
            </w:pPr>
          </w:p>
        </w:tc>
      </w:tr>
      <w:tr w:rsidR="003E1366" w:rsidTr="00A746B4">
        <w:tc>
          <w:tcPr>
            <w:tcW w:w="4957" w:type="dxa"/>
            <w:shd w:val="clear" w:color="auto" w:fill="F2F2F2" w:themeFill="background1" w:themeFillShade="F2"/>
          </w:tcPr>
          <w:p w:rsidR="003E1366" w:rsidRDefault="003E1366" w:rsidP="003E1366">
            <w:r>
              <w:t xml:space="preserve">Gestione dei fornitori esterni che pongono in essere servizi essenziali </w:t>
            </w:r>
            <w:r w:rsidRPr="00974B0B">
              <w:t>(IT, comunicazione, etc.)</w:t>
            </w:r>
          </w:p>
        </w:tc>
        <w:tc>
          <w:tcPr>
            <w:tcW w:w="2551" w:type="dxa"/>
          </w:tcPr>
          <w:p w:rsidR="003E1366" w:rsidRPr="00974B0B" w:rsidRDefault="003E1366" w:rsidP="003E1366">
            <w:r w:rsidRPr="00974B0B">
              <w:t>Processo di esternalizzazione</w:t>
            </w:r>
          </w:p>
        </w:tc>
        <w:tc>
          <w:tcPr>
            <w:tcW w:w="2410" w:type="dxa"/>
          </w:tcPr>
          <w:p w:rsidR="003E1366" w:rsidRPr="00AA05F2" w:rsidRDefault="003E1366" w:rsidP="003E1366">
            <w:pPr>
              <w:rPr>
                <w:color w:val="FF0000"/>
              </w:rPr>
            </w:pPr>
            <w:r>
              <w:t>Mancato raggiungimento del l</w:t>
            </w:r>
            <w:r w:rsidRPr="00974B0B">
              <w:t>ivello qualitativo dei servizi</w:t>
            </w:r>
          </w:p>
        </w:tc>
        <w:tc>
          <w:tcPr>
            <w:tcW w:w="850" w:type="dxa"/>
          </w:tcPr>
          <w:p w:rsidR="003E1366" w:rsidRPr="00AA05F2" w:rsidRDefault="003E1366" w:rsidP="003E1366">
            <w:pPr>
              <w:rPr>
                <w:color w:val="FF0000"/>
              </w:rPr>
            </w:pPr>
          </w:p>
        </w:tc>
        <w:tc>
          <w:tcPr>
            <w:tcW w:w="426" w:type="dxa"/>
          </w:tcPr>
          <w:p w:rsidR="003E1366" w:rsidRPr="00AA05F2" w:rsidRDefault="003E1366" w:rsidP="003E136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3E1366" w:rsidRPr="00AA05F2" w:rsidRDefault="003E1366" w:rsidP="003E136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3E1366" w:rsidRPr="00AA05F2" w:rsidRDefault="003E1366" w:rsidP="003E1366">
            <w:pPr>
              <w:rPr>
                <w:color w:val="FF0000"/>
              </w:rPr>
            </w:pPr>
          </w:p>
        </w:tc>
        <w:tc>
          <w:tcPr>
            <w:tcW w:w="822" w:type="dxa"/>
          </w:tcPr>
          <w:p w:rsidR="003E1366" w:rsidRPr="00AA05F2" w:rsidRDefault="003E1366" w:rsidP="003E1366">
            <w:pPr>
              <w:rPr>
                <w:color w:val="FF0000"/>
              </w:rPr>
            </w:pPr>
          </w:p>
        </w:tc>
        <w:tc>
          <w:tcPr>
            <w:tcW w:w="1304" w:type="dxa"/>
          </w:tcPr>
          <w:p w:rsidR="003E1366" w:rsidRPr="00AA05F2" w:rsidRDefault="003E1366" w:rsidP="003E1366">
            <w:pPr>
              <w:rPr>
                <w:color w:val="FF0000"/>
              </w:rPr>
            </w:pPr>
          </w:p>
        </w:tc>
      </w:tr>
      <w:tr w:rsidR="003E1366" w:rsidTr="00A746B4">
        <w:tc>
          <w:tcPr>
            <w:tcW w:w="4957" w:type="dxa"/>
            <w:shd w:val="clear" w:color="auto" w:fill="F2F2F2" w:themeFill="background1" w:themeFillShade="F2"/>
          </w:tcPr>
          <w:p w:rsidR="003E1366" w:rsidRDefault="003E1366" w:rsidP="00E80030">
            <w:r>
              <w:t>Concessione di Patrocinio ad eventi di soggetti terzi</w:t>
            </w:r>
          </w:p>
        </w:tc>
        <w:tc>
          <w:tcPr>
            <w:tcW w:w="2551" w:type="dxa"/>
          </w:tcPr>
          <w:p w:rsidR="003E1366" w:rsidRPr="00974B0B" w:rsidRDefault="00124ECF" w:rsidP="00124ECF">
            <w:r>
              <w:t>Processo di c</w:t>
            </w:r>
            <w:r w:rsidR="003E1366">
              <w:t>oncessione di patrocinio</w:t>
            </w:r>
          </w:p>
        </w:tc>
        <w:tc>
          <w:tcPr>
            <w:tcW w:w="2410" w:type="dxa"/>
          </w:tcPr>
          <w:p w:rsidR="003E1366" w:rsidRDefault="003E1366" w:rsidP="003E1366">
            <w:r>
              <w:t>Inappropriata valutazione dell’oggetto e dello scopo dell’evento</w:t>
            </w:r>
          </w:p>
        </w:tc>
        <w:tc>
          <w:tcPr>
            <w:tcW w:w="850" w:type="dxa"/>
          </w:tcPr>
          <w:p w:rsidR="003E1366" w:rsidRDefault="003E1366" w:rsidP="003E1366">
            <w:pPr>
              <w:rPr>
                <w:color w:val="FF0000"/>
              </w:rPr>
            </w:pPr>
          </w:p>
        </w:tc>
        <w:tc>
          <w:tcPr>
            <w:tcW w:w="426" w:type="dxa"/>
          </w:tcPr>
          <w:p w:rsidR="003E1366" w:rsidRDefault="003E1366" w:rsidP="003E136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3E1366" w:rsidRDefault="003E1366" w:rsidP="003E136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3E1366" w:rsidRDefault="003E1366" w:rsidP="003E1366">
            <w:pPr>
              <w:rPr>
                <w:color w:val="FF0000"/>
              </w:rPr>
            </w:pPr>
          </w:p>
        </w:tc>
        <w:tc>
          <w:tcPr>
            <w:tcW w:w="822" w:type="dxa"/>
          </w:tcPr>
          <w:p w:rsidR="003E1366" w:rsidRDefault="003E1366" w:rsidP="003E1366">
            <w:pPr>
              <w:rPr>
                <w:color w:val="FF0000"/>
              </w:rPr>
            </w:pPr>
          </w:p>
        </w:tc>
        <w:tc>
          <w:tcPr>
            <w:tcW w:w="1304" w:type="dxa"/>
          </w:tcPr>
          <w:p w:rsidR="003E1366" w:rsidRDefault="003E1366" w:rsidP="003E1366">
            <w:pPr>
              <w:rPr>
                <w:color w:val="FF0000"/>
              </w:rPr>
            </w:pPr>
          </w:p>
        </w:tc>
      </w:tr>
      <w:tr w:rsidR="00D37688" w:rsidTr="00A746B4">
        <w:tc>
          <w:tcPr>
            <w:tcW w:w="4957" w:type="dxa"/>
            <w:shd w:val="clear" w:color="auto" w:fill="F2F2F2" w:themeFill="background1" w:themeFillShade="F2"/>
          </w:tcPr>
          <w:p w:rsidR="00D37688" w:rsidRDefault="00D37688" w:rsidP="00E80030">
            <w:r>
              <w:t>Partecipazione del Presidente dell’Ordine o di Consiglieri ad eventi esterni</w:t>
            </w:r>
          </w:p>
        </w:tc>
        <w:tc>
          <w:tcPr>
            <w:tcW w:w="2551" w:type="dxa"/>
          </w:tcPr>
          <w:p w:rsidR="00D37688" w:rsidRDefault="00D37688" w:rsidP="003E1366">
            <w:r>
              <w:t xml:space="preserve">Processo di valutazione dell’evento, avuto </w:t>
            </w:r>
            <w:r>
              <w:lastRenderedPageBreak/>
              <w:t>riguardo agli organizzatori, ai contenuti, ad eventuali conflitti di interesse</w:t>
            </w:r>
          </w:p>
        </w:tc>
        <w:tc>
          <w:tcPr>
            <w:tcW w:w="2410" w:type="dxa"/>
          </w:tcPr>
          <w:p w:rsidR="00D37688" w:rsidRDefault="00D37688" w:rsidP="003E1366">
            <w:r w:rsidRPr="00D37688">
              <w:lastRenderedPageBreak/>
              <w:t xml:space="preserve">Inappropriata valutazione dell’oggetto </w:t>
            </w:r>
            <w:r w:rsidRPr="00D37688">
              <w:lastRenderedPageBreak/>
              <w:t>e dello scopo dell’evento</w:t>
            </w:r>
          </w:p>
        </w:tc>
        <w:tc>
          <w:tcPr>
            <w:tcW w:w="850" w:type="dxa"/>
          </w:tcPr>
          <w:p w:rsidR="00D37688" w:rsidRDefault="00D37688" w:rsidP="003E1366">
            <w:pPr>
              <w:rPr>
                <w:color w:val="FF0000"/>
              </w:rPr>
            </w:pPr>
          </w:p>
        </w:tc>
        <w:tc>
          <w:tcPr>
            <w:tcW w:w="426" w:type="dxa"/>
          </w:tcPr>
          <w:p w:rsidR="00D37688" w:rsidRDefault="00D37688" w:rsidP="003E136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D37688" w:rsidRDefault="00D37688" w:rsidP="003E136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D37688" w:rsidRDefault="00D37688" w:rsidP="003E1366">
            <w:pPr>
              <w:rPr>
                <w:color w:val="FF0000"/>
              </w:rPr>
            </w:pPr>
          </w:p>
        </w:tc>
        <w:tc>
          <w:tcPr>
            <w:tcW w:w="822" w:type="dxa"/>
          </w:tcPr>
          <w:p w:rsidR="00D37688" w:rsidRDefault="00D37688" w:rsidP="003E1366">
            <w:pPr>
              <w:rPr>
                <w:color w:val="FF0000"/>
              </w:rPr>
            </w:pPr>
          </w:p>
        </w:tc>
        <w:tc>
          <w:tcPr>
            <w:tcW w:w="1304" w:type="dxa"/>
          </w:tcPr>
          <w:p w:rsidR="00D37688" w:rsidRDefault="00D37688" w:rsidP="003E1366">
            <w:pPr>
              <w:rPr>
                <w:color w:val="FF0000"/>
              </w:rPr>
            </w:pPr>
          </w:p>
        </w:tc>
      </w:tr>
      <w:tr w:rsidR="00D37688" w:rsidTr="00A746B4">
        <w:tc>
          <w:tcPr>
            <w:tcW w:w="4957" w:type="dxa"/>
            <w:shd w:val="clear" w:color="auto" w:fill="F2F2F2" w:themeFill="background1" w:themeFillShade="F2"/>
          </w:tcPr>
          <w:p w:rsidR="00D37688" w:rsidRDefault="00D37688" w:rsidP="00E80030">
            <w:r>
              <w:lastRenderedPageBreak/>
              <w:t>Partecipazione del Presidente dell’Ordine o di Consiglieri ad associazioni oppure enti i cui ambiti di interesse ed operatività siano coincidenti o simili a quelli dell’Ordine</w:t>
            </w:r>
          </w:p>
        </w:tc>
        <w:tc>
          <w:tcPr>
            <w:tcW w:w="2551" w:type="dxa"/>
          </w:tcPr>
          <w:p w:rsidR="00D37688" w:rsidRDefault="00D37688" w:rsidP="00D37688">
            <w:r w:rsidRPr="00D37688">
              <w:t>Processo di valutazione dell’e</w:t>
            </w:r>
            <w:r>
              <w:t>nte, dello statuto e dell’oggetto sociale</w:t>
            </w:r>
          </w:p>
        </w:tc>
        <w:tc>
          <w:tcPr>
            <w:tcW w:w="2410" w:type="dxa"/>
          </w:tcPr>
          <w:p w:rsidR="00D37688" w:rsidRDefault="00D37688" w:rsidP="00D37688">
            <w:r w:rsidRPr="00D37688">
              <w:t xml:space="preserve">Inappropriata valutazione dell’oggetto </w:t>
            </w:r>
            <w:r>
              <w:t>sociale e potenziale conflitto di interesse con l’operatività dell’Ordine</w:t>
            </w:r>
          </w:p>
        </w:tc>
        <w:tc>
          <w:tcPr>
            <w:tcW w:w="850" w:type="dxa"/>
          </w:tcPr>
          <w:p w:rsidR="00D37688" w:rsidRDefault="00D37688" w:rsidP="003E1366">
            <w:pPr>
              <w:rPr>
                <w:color w:val="FF0000"/>
              </w:rPr>
            </w:pPr>
          </w:p>
        </w:tc>
        <w:tc>
          <w:tcPr>
            <w:tcW w:w="426" w:type="dxa"/>
          </w:tcPr>
          <w:p w:rsidR="00D37688" w:rsidRDefault="00D37688" w:rsidP="003E136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D37688" w:rsidRDefault="00D37688" w:rsidP="003E136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D37688" w:rsidRDefault="00D37688" w:rsidP="003E1366">
            <w:pPr>
              <w:rPr>
                <w:color w:val="FF0000"/>
              </w:rPr>
            </w:pPr>
          </w:p>
        </w:tc>
        <w:tc>
          <w:tcPr>
            <w:tcW w:w="822" w:type="dxa"/>
          </w:tcPr>
          <w:p w:rsidR="00D37688" w:rsidRDefault="00D37688" w:rsidP="003E1366">
            <w:pPr>
              <w:rPr>
                <w:color w:val="FF0000"/>
              </w:rPr>
            </w:pPr>
          </w:p>
        </w:tc>
        <w:tc>
          <w:tcPr>
            <w:tcW w:w="1304" w:type="dxa"/>
          </w:tcPr>
          <w:p w:rsidR="00D37688" w:rsidRDefault="00D37688" w:rsidP="003E1366">
            <w:pPr>
              <w:rPr>
                <w:color w:val="FF0000"/>
              </w:rPr>
            </w:pPr>
          </w:p>
        </w:tc>
      </w:tr>
      <w:tr w:rsidR="003E1366" w:rsidTr="00A746B4">
        <w:tc>
          <w:tcPr>
            <w:tcW w:w="4957" w:type="dxa"/>
            <w:shd w:val="clear" w:color="auto" w:fill="F2F2F2" w:themeFill="background1" w:themeFillShade="F2"/>
          </w:tcPr>
          <w:p w:rsidR="003E1366" w:rsidRDefault="003E1366" w:rsidP="00E80030">
            <w:r>
              <w:t xml:space="preserve">Determinazione delle quote annuali dovute dagli </w:t>
            </w:r>
            <w:r w:rsidR="00E80030">
              <w:t>iscritti</w:t>
            </w:r>
          </w:p>
        </w:tc>
        <w:tc>
          <w:tcPr>
            <w:tcW w:w="2551" w:type="dxa"/>
          </w:tcPr>
          <w:p w:rsidR="003E1366" w:rsidRPr="00961A0B" w:rsidRDefault="00124ECF" w:rsidP="00124ECF">
            <w:r>
              <w:t>Processo di valutazione e d</w:t>
            </w:r>
            <w:r w:rsidR="003E1366" w:rsidRPr="00961A0B">
              <w:t>eterminazione assunta in sede Consiliare</w:t>
            </w:r>
          </w:p>
        </w:tc>
        <w:tc>
          <w:tcPr>
            <w:tcW w:w="2410" w:type="dxa"/>
          </w:tcPr>
          <w:p w:rsidR="003E1366" w:rsidRPr="00961A0B" w:rsidRDefault="003E1366" w:rsidP="003E1366">
            <w:r w:rsidRPr="00961A0B">
              <w:t xml:space="preserve">Inappropriata valutazione delle necessità economiche </w:t>
            </w:r>
          </w:p>
        </w:tc>
        <w:tc>
          <w:tcPr>
            <w:tcW w:w="850" w:type="dxa"/>
          </w:tcPr>
          <w:p w:rsidR="003E1366" w:rsidRPr="00747543" w:rsidRDefault="003E1366" w:rsidP="003E1366">
            <w:pPr>
              <w:rPr>
                <w:color w:val="FF0000"/>
              </w:rPr>
            </w:pPr>
          </w:p>
        </w:tc>
        <w:tc>
          <w:tcPr>
            <w:tcW w:w="426" w:type="dxa"/>
          </w:tcPr>
          <w:p w:rsidR="003E1366" w:rsidRPr="00747543" w:rsidRDefault="003E1366" w:rsidP="003E136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3E1366" w:rsidRPr="00747543" w:rsidRDefault="003E1366" w:rsidP="003E136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3E1366" w:rsidRPr="00747543" w:rsidRDefault="003E1366" w:rsidP="003E1366">
            <w:pPr>
              <w:rPr>
                <w:color w:val="FF0000"/>
              </w:rPr>
            </w:pPr>
          </w:p>
        </w:tc>
        <w:tc>
          <w:tcPr>
            <w:tcW w:w="822" w:type="dxa"/>
          </w:tcPr>
          <w:p w:rsidR="003E1366" w:rsidRPr="00747543" w:rsidRDefault="003E1366" w:rsidP="003E1366">
            <w:pPr>
              <w:rPr>
                <w:color w:val="FF0000"/>
              </w:rPr>
            </w:pPr>
          </w:p>
        </w:tc>
        <w:tc>
          <w:tcPr>
            <w:tcW w:w="1304" w:type="dxa"/>
          </w:tcPr>
          <w:p w:rsidR="003E1366" w:rsidRPr="00747543" w:rsidRDefault="003E1366" w:rsidP="003E1366">
            <w:pPr>
              <w:rPr>
                <w:color w:val="FF0000"/>
              </w:rPr>
            </w:pPr>
          </w:p>
        </w:tc>
      </w:tr>
      <w:tr w:rsidR="003E1366" w:rsidTr="00A746B4">
        <w:tc>
          <w:tcPr>
            <w:tcW w:w="4957" w:type="dxa"/>
            <w:shd w:val="clear" w:color="auto" w:fill="F2F2F2" w:themeFill="background1" w:themeFillShade="F2"/>
          </w:tcPr>
          <w:p w:rsidR="003E1366" w:rsidRDefault="003E1366" w:rsidP="003E1366">
            <w:r>
              <w:t>Rimborsi spese</w:t>
            </w:r>
          </w:p>
          <w:p w:rsidR="003E1366" w:rsidRDefault="003E1366" w:rsidP="005721B5">
            <w:pPr>
              <w:pStyle w:val="Paragrafoelenco"/>
              <w:numPr>
                <w:ilvl w:val="0"/>
                <w:numId w:val="3"/>
              </w:numPr>
            </w:pPr>
            <w:r>
              <w:t>A Consiglieri</w:t>
            </w:r>
          </w:p>
          <w:p w:rsidR="003E1366" w:rsidRDefault="003E1366" w:rsidP="005721B5">
            <w:pPr>
              <w:pStyle w:val="Paragrafoelenco"/>
              <w:numPr>
                <w:ilvl w:val="0"/>
                <w:numId w:val="3"/>
              </w:numPr>
            </w:pPr>
            <w:r>
              <w:t>A personale</w:t>
            </w:r>
          </w:p>
        </w:tc>
        <w:tc>
          <w:tcPr>
            <w:tcW w:w="2551" w:type="dxa"/>
          </w:tcPr>
          <w:p w:rsidR="003E1366" w:rsidRPr="00961A0B" w:rsidRDefault="003E1366" w:rsidP="003E1366">
            <w:r w:rsidRPr="00961A0B">
              <w:t>Processo di restituzione e/o anticipazione fondi e spese</w:t>
            </w:r>
          </w:p>
        </w:tc>
        <w:tc>
          <w:tcPr>
            <w:tcW w:w="2410" w:type="dxa"/>
          </w:tcPr>
          <w:p w:rsidR="003E1366" w:rsidRPr="00961A0B" w:rsidRDefault="003E1366" w:rsidP="003E1366">
            <w:r w:rsidRPr="00961A0B">
              <w:t>Autorizzazione di spese e rimborsi non conformi alle previsioni regolamentari interne</w:t>
            </w:r>
          </w:p>
        </w:tc>
        <w:tc>
          <w:tcPr>
            <w:tcW w:w="850" w:type="dxa"/>
          </w:tcPr>
          <w:p w:rsidR="003E1366" w:rsidRDefault="003E1366" w:rsidP="003E1366">
            <w:pPr>
              <w:rPr>
                <w:color w:val="FF0000"/>
              </w:rPr>
            </w:pPr>
          </w:p>
        </w:tc>
        <w:tc>
          <w:tcPr>
            <w:tcW w:w="426" w:type="dxa"/>
          </w:tcPr>
          <w:p w:rsidR="003E1366" w:rsidRDefault="003E1366" w:rsidP="003E136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3E1366" w:rsidRDefault="003E1366" w:rsidP="003E136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3E1366" w:rsidRDefault="003E1366" w:rsidP="003E1366">
            <w:pPr>
              <w:rPr>
                <w:color w:val="FF0000"/>
              </w:rPr>
            </w:pPr>
          </w:p>
        </w:tc>
        <w:tc>
          <w:tcPr>
            <w:tcW w:w="822" w:type="dxa"/>
          </w:tcPr>
          <w:p w:rsidR="003E1366" w:rsidRDefault="003E1366" w:rsidP="003E1366">
            <w:pPr>
              <w:rPr>
                <w:color w:val="FF0000"/>
              </w:rPr>
            </w:pPr>
          </w:p>
        </w:tc>
        <w:tc>
          <w:tcPr>
            <w:tcW w:w="1304" w:type="dxa"/>
          </w:tcPr>
          <w:p w:rsidR="003E1366" w:rsidRDefault="003E1366" w:rsidP="003E1366">
            <w:pPr>
              <w:rPr>
                <w:color w:val="FF0000"/>
              </w:rPr>
            </w:pPr>
          </w:p>
        </w:tc>
      </w:tr>
      <w:tr w:rsidR="005721B5" w:rsidTr="00A746B4">
        <w:tc>
          <w:tcPr>
            <w:tcW w:w="4957" w:type="dxa"/>
            <w:shd w:val="clear" w:color="auto" w:fill="F2F2F2" w:themeFill="background1" w:themeFillShade="F2"/>
          </w:tcPr>
          <w:p w:rsidR="005721B5" w:rsidRDefault="005721B5" w:rsidP="003E1366">
            <w:r>
              <w:t>Procedimento elettorale</w:t>
            </w:r>
          </w:p>
        </w:tc>
        <w:tc>
          <w:tcPr>
            <w:tcW w:w="2551" w:type="dxa"/>
          </w:tcPr>
          <w:p w:rsidR="005721B5" w:rsidRPr="00961A0B" w:rsidRDefault="005721B5" w:rsidP="00B451D0">
            <w:r>
              <w:t>Proce</w:t>
            </w:r>
            <w:r w:rsidR="00B451D0">
              <w:t xml:space="preserve">sso </w:t>
            </w:r>
            <w:r>
              <w:t>per</w:t>
            </w:r>
            <w:r w:rsidR="00B451D0">
              <w:t xml:space="preserve"> indizione e gestione delle</w:t>
            </w:r>
            <w:r>
              <w:t xml:space="preserve"> elezioni del nuovo Consiglio dell’Ordine</w:t>
            </w:r>
          </w:p>
        </w:tc>
        <w:tc>
          <w:tcPr>
            <w:tcW w:w="2410" w:type="dxa"/>
          </w:tcPr>
          <w:p w:rsidR="005721B5" w:rsidRPr="00961A0B" w:rsidRDefault="005721B5" w:rsidP="003E1366"/>
        </w:tc>
        <w:tc>
          <w:tcPr>
            <w:tcW w:w="850" w:type="dxa"/>
          </w:tcPr>
          <w:p w:rsidR="005721B5" w:rsidRDefault="005721B5" w:rsidP="003E1366">
            <w:pPr>
              <w:rPr>
                <w:color w:val="FF0000"/>
              </w:rPr>
            </w:pPr>
          </w:p>
        </w:tc>
        <w:tc>
          <w:tcPr>
            <w:tcW w:w="426" w:type="dxa"/>
          </w:tcPr>
          <w:p w:rsidR="005721B5" w:rsidRDefault="005721B5" w:rsidP="003E136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721B5" w:rsidRDefault="005721B5" w:rsidP="003E136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721B5" w:rsidRDefault="005721B5" w:rsidP="003E1366">
            <w:pPr>
              <w:rPr>
                <w:color w:val="FF0000"/>
              </w:rPr>
            </w:pPr>
          </w:p>
        </w:tc>
        <w:tc>
          <w:tcPr>
            <w:tcW w:w="822" w:type="dxa"/>
          </w:tcPr>
          <w:p w:rsidR="005721B5" w:rsidRDefault="005721B5" w:rsidP="003E1366">
            <w:pPr>
              <w:rPr>
                <w:color w:val="FF0000"/>
              </w:rPr>
            </w:pPr>
          </w:p>
        </w:tc>
        <w:tc>
          <w:tcPr>
            <w:tcW w:w="1304" w:type="dxa"/>
          </w:tcPr>
          <w:p w:rsidR="005721B5" w:rsidRDefault="005721B5" w:rsidP="003E1366">
            <w:pPr>
              <w:rPr>
                <w:color w:val="FF0000"/>
              </w:rPr>
            </w:pPr>
          </w:p>
        </w:tc>
      </w:tr>
      <w:tr w:rsidR="005721B5" w:rsidTr="00A746B4">
        <w:tc>
          <w:tcPr>
            <w:tcW w:w="4957" w:type="dxa"/>
            <w:shd w:val="clear" w:color="auto" w:fill="F2F2F2" w:themeFill="background1" w:themeFillShade="F2"/>
          </w:tcPr>
          <w:p w:rsidR="005721B5" w:rsidRDefault="005721B5" w:rsidP="003E1366">
            <w:r>
              <w:t>Procedimento di selezione dei Consiglieri di Disciplina</w:t>
            </w:r>
          </w:p>
        </w:tc>
        <w:tc>
          <w:tcPr>
            <w:tcW w:w="2551" w:type="dxa"/>
          </w:tcPr>
          <w:p w:rsidR="005721B5" w:rsidRDefault="005721B5" w:rsidP="00B451D0">
            <w:r>
              <w:t>Proce</w:t>
            </w:r>
            <w:r w:rsidR="00B451D0">
              <w:t xml:space="preserve">sso </w:t>
            </w:r>
            <w:r>
              <w:t xml:space="preserve">per la formazione della lista </w:t>
            </w:r>
            <w:r w:rsidR="00B451D0">
              <w:t xml:space="preserve">dei professionisti </w:t>
            </w:r>
            <w:r>
              <w:t>da inoltrare al Presidente del Tribunale</w:t>
            </w:r>
          </w:p>
        </w:tc>
        <w:tc>
          <w:tcPr>
            <w:tcW w:w="2410" w:type="dxa"/>
          </w:tcPr>
          <w:p w:rsidR="005721B5" w:rsidRPr="00961A0B" w:rsidRDefault="005721B5" w:rsidP="003E1366"/>
        </w:tc>
        <w:tc>
          <w:tcPr>
            <w:tcW w:w="850" w:type="dxa"/>
          </w:tcPr>
          <w:p w:rsidR="005721B5" w:rsidRDefault="005721B5" w:rsidP="003E1366">
            <w:pPr>
              <w:rPr>
                <w:color w:val="FF0000"/>
              </w:rPr>
            </w:pPr>
          </w:p>
        </w:tc>
        <w:tc>
          <w:tcPr>
            <w:tcW w:w="426" w:type="dxa"/>
          </w:tcPr>
          <w:p w:rsidR="005721B5" w:rsidRDefault="005721B5" w:rsidP="003E136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721B5" w:rsidRDefault="005721B5" w:rsidP="003E1366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721B5" w:rsidRDefault="005721B5" w:rsidP="003E1366">
            <w:pPr>
              <w:rPr>
                <w:color w:val="FF0000"/>
              </w:rPr>
            </w:pPr>
          </w:p>
        </w:tc>
        <w:tc>
          <w:tcPr>
            <w:tcW w:w="822" w:type="dxa"/>
          </w:tcPr>
          <w:p w:rsidR="005721B5" w:rsidRDefault="005721B5" w:rsidP="003E1366">
            <w:pPr>
              <w:rPr>
                <w:color w:val="FF0000"/>
              </w:rPr>
            </w:pPr>
          </w:p>
        </w:tc>
        <w:tc>
          <w:tcPr>
            <w:tcW w:w="1304" w:type="dxa"/>
          </w:tcPr>
          <w:p w:rsidR="005721B5" w:rsidRDefault="005721B5" w:rsidP="003E1366">
            <w:pPr>
              <w:rPr>
                <w:color w:val="FF0000"/>
              </w:rPr>
            </w:pPr>
          </w:p>
        </w:tc>
      </w:tr>
    </w:tbl>
    <w:p w:rsidR="008332AE" w:rsidRDefault="008332AE"/>
    <w:sectPr w:rsidR="008332AE" w:rsidSect="00FD6ECC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2C8" w:rsidRDefault="001F62C8" w:rsidP="001F62C8">
      <w:pPr>
        <w:spacing w:after="0" w:line="240" w:lineRule="auto"/>
      </w:pPr>
      <w:r>
        <w:separator/>
      </w:r>
    </w:p>
  </w:endnote>
  <w:endnote w:type="continuationSeparator" w:id="0">
    <w:p w:rsidR="001F62C8" w:rsidRDefault="001F62C8" w:rsidP="001F6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2C8" w:rsidRDefault="001F62C8" w:rsidP="001F62C8">
      <w:pPr>
        <w:spacing w:after="0" w:line="240" w:lineRule="auto"/>
      </w:pPr>
      <w:r>
        <w:separator/>
      </w:r>
    </w:p>
  </w:footnote>
  <w:footnote w:type="continuationSeparator" w:id="0">
    <w:p w:rsidR="001F62C8" w:rsidRDefault="001F62C8" w:rsidP="001F6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2C8" w:rsidRPr="001F62C8" w:rsidRDefault="001F62C8">
    <w:pPr>
      <w:pStyle w:val="Intestazione"/>
      <w:rPr>
        <w:color w:val="0070C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B3F"/>
    <w:multiLevelType w:val="hybridMultilevel"/>
    <w:tmpl w:val="69425FE6"/>
    <w:lvl w:ilvl="0" w:tplc="2902B4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A6760"/>
    <w:multiLevelType w:val="hybridMultilevel"/>
    <w:tmpl w:val="93FC9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80941"/>
    <w:multiLevelType w:val="hybridMultilevel"/>
    <w:tmpl w:val="5D1A292E"/>
    <w:lvl w:ilvl="0" w:tplc="19AC37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2AE"/>
    <w:rsid w:val="00005060"/>
    <w:rsid w:val="00024108"/>
    <w:rsid w:val="00032E8E"/>
    <w:rsid w:val="0005471D"/>
    <w:rsid w:val="000737A5"/>
    <w:rsid w:val="00077E1E"/>
    <w:rsid w:val="000A4049"/>
    <w:rsid w:val="000A6FEB"/>
    <w:rsid w:val="000C4821"/>
    <w:rsid w:val="001066BB"/>
    <w:rsid w:val="00124ECF"/>
    <w:rsid w:val="0013130B"/>
    <w:rsid w:val="001653E8"/>
    <w:rsid w:val="00185FF9"/>
    <w:rsid w:val="001B307C"/>
    <w:rsid w:val="001C4918"/>
    <w:rsid w:val="001F62C8"/>
    <w:rsid w:val="0025442F"/>
    <w:rsid w:val="00256060"/>
    <w:rsid w:val="0029281C"/>
    <w:rsid w:val="002F0A10"/>
    <w:rsid w:val="003358E9"/>
    <w:rsid w:val="00371520"/>
    <w:rsid w:val="003A06EB"/>
    <w:rsid w:val="003B0CA4"/>
    <w:rsid w:val="003B3F4E"/>
    <w:rsid w:val="003C1C9D"/>
    <w:rsid w:val="003E1366"/>
    <w:rsid w:val="003E2BBF"/>
    <w:rsid w:val="003F7953"/>
    <w:rsid w:val="0041192E"/>
    <w:rsid w:val="004305D4"/>
    <w:rsid w:val="004438AD"/>
    <w:rsid w:val="004503AF"/>
    <w:rsid w:val="0045496A"/>
    <w:rsid w:val="004A6AD5"/>
    <w:rsid w:val="004B76DB"/>
    <w:rsid w:val="004D5615"/>
    <w:rsid w:val="00520581"/>
    <w:rsid w:val="00535099"/>
    <w:rsid w:val="005721B5"/>
    <w:rsid w:val="005B1B38"/>
    <w:rsid w:val="005B6371"/>
    <w:rsid w:val="006032B1"/>
    <w:rsid w:val="00637D25"/>
    <w:rsid w:val="00686B8C"/>
    <w:rsid w:val="006D079C"/>
    <w:rsid w:val="006E37E2"/>
    <w:rsid w:val="006F1563"/>
    <w:rsid w:val="006F58E3"/>
    <w:rsid w:val="0071291A"/>
    <w:rsid w:val="00717681"/>
    <w:rsid w:val="00720471"/>
    <w:rsid w:val="00724D5F"/>
    <w:rsid w:val="007378BC"/>
    <w:rsid w:val="00747543"/>
    <w:rsid w:val="007976D6"/>
    <w:rsid w:val="007C6DE9"/>
    <w:rsid w:val="008332AE"/>
    <w:rsid w:val="00852D3A"/>
    <w:rsid w:val="008813C9"/>
    <w:rsid w:val="008E5563"/>
    <w:rsid w:val="00916B3C"/>
    <w:rsid w:val="00961A0B"/>
    <w:rsid w:val="00974B0B"/>
    <w:rsid w:val="009A7B3C"/>
    <w:rsid w:val="009C6674"/>
    <w:rsid w:val="009E1376"/>
    <w:rsid w:val="009E504B"/>
    <w:rsid w:val="00A30AB5"/>
    <w:rsid w:val="00A57901"/>
    <w:rsid w:val="00A63C47"/>
    <w:rsid w:val="00A746B4"/>
    <w:rsid w:val="00AA05F2"/>
    <w:rsid w:val="00AB6543"/>
    <w:rsid w:val="00B15499"/>
    <w:rsid w:val="00B451D0"/>
    <w:rsid w:val="00B5450B"/>
    <w:rsid w:val="00B71874"/>
    <w:rsid w:val="00B82E56"/>
    <w:rsid w:val="00B8614D"/>
    <w:rsid w:val="00BC25AF"/>
    <w:rsid w:val="00C4089D"/>
    <w:rsid w:val="00C41B08"/>
    <w:rsid w:val="00C5764E"/>
    <w:rsid w:val="00C660A8"/>
    <w:rsid w:val="00CB04CA"/>
    <w:rsid w:val="00D06AF6"/>
    <w:rsid w:val="00D17CFF"/>
    <w:rsid w:val="00D37688"/>
    <w:rsid w:val="00D64B99"/>
    <w:rsid w:val="00D84E15"/>
    <w:rsid w:val="00DF31C0"/>
    <w:rsid w:val="00E262BF"/>
    <w:rsid w:val="00E3076A"/>
    <w:rsid w:val="00E67E01"/>
    <w:rsid w:val="00E74659"/>
    <w:rsid w:val="00E751E1"/>
    <w:rsid w:val="00E80030"/>
    <w:rsid w:val="00FD6ECC"/>
    <w:rsid w:val="00FE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6B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3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F62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62C8"/>
  </w:style>
  <w:style w:type="paragraph" w:styleId="Pidipagina">
    <w:name w:val="footer"/>
    <w:basedOn w:val="Normale"/>
    <w:link w:val="PidipaginaCarattere"/>
    <w:uiPriority w:val="99"/>
    <w:unhideWhenUsed/>
    <w:rsid w:val="001F62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62C8"/>
  </w:style>
  <w:style w:type="paragraph" w:styleId="Paragrafoelenco">
    <w:name w:val="List Paragraph"/>
    <w:basedOn w:val="Normale"/>
    <w:uiPriority w:val="34"/>
    <w:qFormat/>
    <w:rsid w:val="00C576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4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4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CD093-9B79-4D66-BC43-B29B64B5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Rosalisa Lancia</dc:creator>
  <cp:keywords/>
  <dc:description/>
  <cp:lastModifiedBy> </cp:lastModifiedBy>
  <cp:revision>2</cp:revision>
  <cp:lastPrinted>2015-06-25T09:20:00Z</cp:lastPrinted>
  <dcterms:created xsi:type="dcterms:W3CDTF">2015-08-03T08:28:00Z</dcterms:created>
  <dcterms:modified xsi:type="dcterms:W3CDTF">2015-08-03T08:28:00Z</dcterms:modified>
</cp:coreProperties>
</file>